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69" w:rsidRPr="002A537B" w:rsidRDefault="00C64560">
      <w:pPr>
        <w:widowControl w:val="0"/>
        <w:autoSpaceDE w:val="0"/>
        <w:autoSpaceDN w:val="0"/>
        <w:spacing w:before="89" w:after="0" w:line="240" w:lineRule="auto"/>
        <w:ind w:left="4256" w:right="4424"/>
        <w:jc w:val="center"/>
        <w:rPr>
          <w:rFonts w:ascii="Times New Roman" w:eastAsia="Times New Roman" w:hAnsi="Times New Roman"/>
          <w:sz w:val="24"/>
          <w:szCs w:val="24"/>
          <w:lang w:val="uk-UA"/>
        </w:rPr>
      </w:pPr>
      <w:r w:rsidRPr="002A537B">
        <w:rPr>
          <w:rFonts w:ascii="Times New Roman" w:eastAsia="Times New Roman" w:hAnsi="Times New Roman"/>
          <w:sz w:val="24"/>
          <w:szCs w:val="24"/>
          <w:lang w:val="uk-UA"/>
        </w:rPr>
        <w:t>Житомирський медичний інститут Житомирської обласної ради</w:t>
      </w:r>
    </w:p>
    <w:p w:rsidR="00EE7A69" w:rsidRPr="002A537B" w:rsidRDefault="00C64560">
      <w:pPr>
        <w:widowControl w:val="0"/>
        <w:autoSpaceDE w:val="0"/>
        <w:autoSpaceDN w:val="0"/>
        <w:spacing w:before="6" w:after="0" w:line="640" w:lineRule="atLeast"/>
        <w:ind w:left="3375" w:right="3548"/>
        <w:jc w:val="center"/>
        <w:rPr>
          <w:rFonts w:ascii="Times New Roman" w:eastAsia="Times New Roman" w:hAnsi="Times New Roman"/>
          <w:sz w:val="24"/>
          <w:szCs w:val="24"/>
          <w:lang w:val="uk-UA"/>
        </w:rPr>
      </w:pPr>
      <w:r w:rsidRPr="002A537B">
        <w:rPr>
          <w:rFonts w:ascii="Times New Roman" w:eastAsia="Times New Roman" w:hAnsi="Times New Roman"/>
          <w:sz w:val="24"/>
          <w:szCs w:val="24"/>
          <w:lang w:val="uk-UA"/>
        </w:rPr>
        <w:t>Кафедра природничих та соціально-гуманітарних дисциплін</w:t>
      </w:r>
      <w:bookmarkStart w:id="0" w:name="навчальної___дисципліни"/>
      <w:bookmarkStart w:id="1" w:name="Силабус"/>
      <w:bookmarkEnd w:id="0"/>
      <w:bookmarkEnd w:id="1"/>
      <w:r w:rsidRPr="002A537B">
        <w:rPr>
          <w:rFonts w:ascii="Times New Roman" w:eastAsia="Times New Roman" w:hAnsi="Times New Roman"/>
          <w:sz w:val="24"/>
          <w:szCs w:val="24"/>
          <w:lang w:val="uk-UA"/>
        </w:rPr>
        <w:t xml:space="preserve"> </w:t>
      </w:r>
    </w:p>
    <w:p w:rsidR="00EE7A69" w:rsidRPr="002A537B" w:rsidRDefault="00EE7A69">
      <w:pPr>
        <w:widowControl w:val="0"/>
        <w:autoSpaceDE w:val="0"/>
        <w:autoSpaceDN w:val="0"/>
        <w:spacing w:before="6" w:after="0" w:line="640" w:lineRule="atLeast"/>
        <w:ind w:left="3375" w:right="3548"/>
        <w:jc w:val="center"/>
        <w:rPr>
          <w:rFonts w:ascii="Times New Roman" w:eastAsia="Times New Roman" w:hAnsi="Times New Roman"/>
          <w:sz w:val="24"/>
          <w:szCs w:val="24"/>
          <w:lang w:val="uk-UA"/>
        </w:rPr>
      </w:pPr>
    </w:p>
    <w:p w:rsidR="00EE7A69" w:rsidRPr="002A537B" w:rsidRDefault="00C64560">
      <w:pPr>
        <w:widowControl w:val="0"/>
        <w:autoSpaceDE w:val="0"/>
        <w:autoSpaceDN w:val="0"/>
        <w:spacing w:before="6" w:after="0" w:line="640" w:lineRule="atLeast"/>
        <w:ind w:left="3375" w:right="3548"/>
        <w:jc w:val="center"/>
        <w:rPr>
          <w:rFonts w:ascii="Times New Roman" w:eastAsia="Times New Roman" w:hAnsi="Times New Roman"/>
          <w:sz w:val="24"/>
          <w:szCs w:val="24"/>
          <w:lang w:val="uk-UA"/>
        </w:rPr>
      </w:pPr>
      <w:r w:rsidRPr="002A537B">
        <w:rPr>
          <w:rFonts w:ascii="Times New Roman" w:eastAsia="Times New Roman" w:hAnsi="Times New Roman"/>
          <w:sz w:val="24"/>
          <w:szCs w:val="24"/>
          <w:lang w:val="uk-UA"/>
        </w:rPr>
        <w:t>Силабус</w:t>
      </w:r>
    </w:p>
    <w:p w:rsidR="00EE7A69" w:rsidRPr="002A537B" w:rsidRDefault="00C64560">
      <w:pPr>
        <w:widowControl w:val="0"/>
        <w:tabs>
          <w:tab w:val="left" w:pos="1647"/>
        </w:tabs>
        <w:autoSpaceDE w:val="0"/>
        <w:autoSpaceDN w:val="0"/>
        <w:spacing w:before="1" w:after="0" w:line="240" w:lineRule="auto"/>
        <w:ind w:right="175"/>
        <w:jc w:val="center"/>
        <w:rPr>
          <w:rFonts w:ascii="Times New Roman" w:eastAsia="Times New Roman" w:hAnsi="Times New Roman"/>
          <w:sz w:val="24"/>
          <w:szCs w:val="24"/>
          <w:lang w:val="uk-UA"/>
        </w:rPr>
      </w:pPr>
      <w:r w:rsidRPr="002A537B">
        <w:rPr>
          <w:rFonts w:ascii="Times New Roman" w:eastAsia="Times New Roman" w:hAnsi="Times New Roman"/>
          <w:sz w:val="24"/>
          <w:szCs w:val="24"/>
          <w:lang w:val="uk-UA"/>
        </w:rPr>
        <w:t>освітнього компонента</w:t>
      </w:r>
    </w:p>
    <w:p w:rsidR="00EE7A69" w:rsidRPr="002A537B" w:rsidRDefault="002A537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«М</w:t>
      </w:r>
      <w:r w:rsidRPr="002A537B">
        <w:rPr>
          <w:rFonts w:ascii="Times New Roman" w:eastAsia="Times New Roman" w:hAnsi="Times New Roman"/>
          <w:sz w:val="24"/>
          <w:szCs w:val="24"/>
          <w:lang w:val="uk-UA"/>
        </w:rPr>
        <w:t>едична біологія та цитогенетичні дослідження</w:t>
      </w:r>
      <w:r>
        <w:rPr>
          <w:rFonts w:ascii="Times New Roman" w:eastAsia="Times New Roman" w:hAnsi="Times New Roman"/>
          <w:sz w:val="24"/>
          <w:szCs w:val="24"/>
          <w:lang w:val="uk-UA"/>
        </w:rPr>
        <w:t>»</w:t>
      </w:r>
    </w:p>
    <w:p w:rsidR="00EE7A69" w:rsidRPr="002A537B" w:rsidRDefault="00C64560">
      <w:pPr>
        <w:spacing w:after="0"/>
        <w:jc w:val="center"/>
        <w:rPr>
          <w:rFonts w:ascii="Times New Roman" w:eastAsia="Times New Roman" w:hAnsi="Times New Roman"/>
          <w:color w:val="000000"/>
          <w:sz w:val="24"/>
          <w:szCs w:val="24"/>
          <w:lang w:val="uk-UA"/>
        </w:rPr>
      </w:pPr>
      <w:r w:rsidRPr="002A537B">
        <w:rPr>
          <w:rFonts w:ascii="Times New Roman" w:eastAsia="Times New Roman" w:hAnsi="Times New Roman"/>
          <w:color w:val="000000"/>
          <w:sz w:val="24"/>
          <w:szCs w:val="24"/>
          <w:lang w:val="uk-UA"/>
        </w:rPr>
        <w:t>Рівень вищої освіти: перший (бакалаврський)</w:t>
      </w:r>
    </w:p>
    <w:p w:rsidR="00EE7A69" w:rsidRPr="002A537B" w:rsidRDefault="00C64560">
      <w:pPr>
        <w:widowControl w:val="0"/>
        <w:spacing w:after="0"/>
        <w:ind w:left="20" w:right="20"/>
        <w:jc w:val="center"/>
        <w:rPr>
          <w:rFonts w:ascii="Times New Roman" w:eastAsia="Times New Roman" w:hAnsi="Times New Roman"/>
          <w:sz w:val="24"/>
          <w:szCs w:val="24"/>
          <w:lang w:val="uk-UA"/>
        </w:rPr>
      </w:pPr>
      <w:proofErr w:type="spellStart"/>
      <w:r w:rsidRPr="002A537B">
        <w:rPr>
          <w:rFonts w:ascii="Times New Roman" w:eastAsia="Times New Roman" w:hAnsi="Times New Roman"/>
          <w:sz w:val="24"/>
          <w:szCs w:val="24"/>
        </w:rPr>
        <w:t>Галузь</w:t>
      </w:r>
      <w:proofErr w:type="spellEnd"/>
      <w:r w:rsidRPr="002A537B">
        <w:rPr>
          <w:rFonts w:ascii="Times New Roman" w:eastAsia="Times New Roman" w:hAnsi="Times New Roman"/>
          <w:sz w:val="24"/>
          <w:szCs w:val="24"/>
        </w:rPr>
        <w:t xml:space="preserve"> </w:t>
      </w:r>
      <w:proofErr w:type="spellStart"/>
      <w:r w:rsidRPr="002A537B">
        <w:rPr>
          <w:rFonts w:ascii="Times New Roman" w:eastAsia="Times New Roman" w:hAnsi="Times New Roman"/>
          <w:sz w:val="24"/>
          <w:szCs w:val="24"/>
        </w:rPr>
        <w:t>знань</w:t>
      </w:r>
      <w:proofErr w:type="spellEnd"/>
      <w:r w:rsidRPr="002A537B">
        <w:rPr>
          <w:rFonts w:ascii="Times New Roman" w:eastAsia="Times New Roman" w:hAnsi="Times New Roman"/>
          <w:sz w:val="24"/>
          <w:szCs w:val="24"/>
        </w:rPr>
        <w:t xml:space="preserve">: </w:t>
      </w:r>
      <w:r w:rsidRPr="002A537B">
        <w:rPr>
          <w:rFonts w:ascii="Times New Roman" w:eastAsia="Times New Roman" w:hAnsi="Times New Roman"/>
          <w:sz w:val="24"/>
          <w:szCs w:val="24"/>
          <w:lang w:val="uk-UA"/>
        </w:rPr>
        <w:t>22 «Охорона здоров</w:t>
      </w:r>
      <w:r w:rsidRPr="002A537B">
        <w:rPr>
          <w:rFonts w:ascii="Times New Roman" w:eastAsia="Times New Roman" w:hAnsi="Times New Roman"/>
          <w:sz w:val="24"/>
          <w:szCs w:val="24"/>
        </w:rPr>
        <w:t>’</w:t>
      </w:r>
      <w:r w:rsidRPr="002A537B">
        <w:rPr>
          <w:rFonts w:ascii="Times New Roman" w:eastAsia="Times New Roman" w:hAnsi="Times New Roman"/>
          <w:sz w:val="24"/>
          <w:szCs w:val="24"/>
          <w:lang w:val="uk-UA"/>
        </w:rPr>
        <w:t>я»</w:t>
      </w:r>
    </w:p>
    <w:p w:rsidR="00EE7A69" w:rsidRPr="002A537B" w:rsidRDefault="00C64560">
      <w:pPr>
        <w:widowControl w:val="0"/>
        <w:spacing w:after="0"/>
        <w:ind w:left="20" w:right="20"/>
        <w:jc w:val="center"/>
        <w:rPr>
          <w:rFonts w:ascii="Times New Roman" w:eastAsia="Times New Roman" w:hAnsi="Times New Roman"/>
          <w:sz w:val="24"/>
          <w:szCs w:val="24"/>
          <w:lang w:val="uk-UA"/>
        </w:rPr>
      </w:pPr>
      <w:r w:rsidRPr="002A537B">
        <w:rPr>
          <w:rFonts w:ascii="Times New Roman" w:eastAsia="Times New Roman" w:hAnsi="Times New Roman"/>
          <w:sz w:val="24"/>
          <w:szCs w:val="24"/>
          <w:lang w:val="uk-UA"/>
        </w:rPr>
        <w:t>Спеціальність: 22</w:t>
      </w:r>
      <w:r w:rsidRPr="002A537B">
        <w:rPr>
          <w:rFonts w:ascii="Times New Roman" w:eastAsia="Times New Roman" w:hAnsi="Times New Roman"/>
          <w:sz w:val="24"/>
          <w:szCs w:val="24"/>
        </w:rPr>
        <w:t>4</w:t>
      </w:r>
      <w:r w:rsidRPr="002A537B">
        <w:rPr>
          <w:rFonts w:ascii="Times New Roman" w:eastAsia="Times New Roman" w:hAnsi="Times New Roman"/>
          <w:sz w:val="24"/>
          <w:szCs w:val="24"/>
          <w:lang w:val="uk-UA"/>
        </w:rPr>
        <w:t xml:space="preserve"> «</w:t>
      </w:r>
      <w:r w:rsidRPr="002A537B">
        <w:rPr>
          <w:rFonts w:ascii="Times New Roman" w:eastAsia="Times New Roman" w:hAnsi="Times New Roman"/>
          <w:sz w:val="24"/>
          <w:szCs w:val="24"/>
        </w:rPr>
        <w:t>Технолог</w:t>
      </w:r>
      <w:r w:rsidRPr="002A537B">
        <w:rPr>
          <w:rFonts w:ascii="Times New Roman" w:eastAsia="Times New Roman" w:hAnsi="Times New Roman"/>
          <w:sz w:val="24"/>
          <w:szCs w:val="24"/>
          <w:lang w:val="uk-UA"/>
        </w:rPr>
        <w:t xml:space="preserve">ії медичної діагностики та лікування» </w:t>
      </w:r>
    </w:p>
    <w:p w:rsidR="00EE7A69" w:rsidRPr="002A537B" w:rsidRDefault="00C64560">
      <w:pPr>
        <w:widowControl w:val="0"/>
        <w:spacing w:after="0"/>
        <w:ind w:left="20" w:right="20"/>
        <w:jc w:val="center"/>
        <w:rPr>
          <w:rFonts w:ascii="Times New Roman" w:eastAsia="Times New Roman" w:hAnsi="Times New Roman"/>
          <w:sz w:val="24"/>
          <w:szCs w:val="24"/>
          <w:lang w:val="uk-UA"/>
        </w:rPr>
      </w:pPr>
      <w:r w:rsidRPr="002A537B">
        <w:rPr>
          <w:rFonts w:ascii="Times New Roman" w:hAnsi="Times New Roman"/>
          <w:bCs/>
          <w:sz w:val="24"/>
          <w:szCs w:val="24"/>
          <w:lang w:val="uk-UA"/>
        </w:rPr>
        <w:t>Спеціалізація</w:t>
      </w:r>
      <w:r w:rsidRPr="002A537B">
        <w:rPr>
          <w:rFonts w:ascii="Times New Roman" w:hAnsi="Times New Roman"/>
          <w:bCs/>
          <w:sz w:val="24"/>
          <w:szCs w:val="24"/>
        </w:rPr>
        <w:t xml:space="preserve">: </w:t>
      </w:r>
      <w:r w:rsidRPr="002A537B">
        <w:rPr>
          <w:rFonts w:ascii="Times New Roman" w:hAnsi="Times New Roman"/>
          <w:sz w:val="24"/>
          <w:szCs w:val="24"/>
        </w:rPr>
        <w:t>«</w:t>
      </w:r>
      <w:r w:rsidR="00ED1EFA" w:rsidRPr="002A537B">
        <w:rPr>
          <w:rFonts w:ascii="Times New Roman" w:eastAsia="Times New Roman" w:hAnsi="Times New Roman"/>
          <w:sz w:val="24"/>
          <w:szCs w:val="24"/>
        </w:rPr>
        <w:t>Технолог</w:t>
      </w:r>
      <w:r w:rsidR="00ED1EFA" w:rsidRPr="002A537B">
        <w:rPr>
          <w:rFonts w:ascii="Times New Roman" w:eastAsia="Times New Roman" w:hAnsi="Times New Roman"/>
          <w:sz w:val="24"/>
          <w:szCs w:val="24"/>
          <w:lang w:val="uk-UA"/>
        </w:rPr>
        <w:t>ії медичної діагностики та лікування</w:t>
      </w:r>
      <w:r w:rsidRPr="002A537B">
        <w:rPr>
          <w:rFonts w:ascii="Times New Roman" w:hAnsi="Times New Roman"/>
          <w:sz w:val="24"/>
          <w:szCs w:val="24"/>
        </w:rPr>
        <w:t>»</w:t>
      </w:r>
    </w:p>
    <w:p w:rsidR="00EE7A69" w:rsidRPr="002A537B" w:rsidRDefault="00C64560">
      <w:pPr>
        <w:widowControl w:val="0"/>
        <w:spacing w:after="0"/>
        <w:ind w:left="20" w:right="20"/>
        <w:jc w:val="center"/>
        <w:rPr>
          <w:rFonts w:ascii="Times New Roman" w:eastAsia="Times New Roman" w:hAnsi="Times New Roman"/>
          <w:sz w:val="24"/>
          <w:szCs w:val="24"/>
          <w:lang w:val="uk-UA"/>
        </w:rPr>
      </w:pPr>
      <w:r w:rsidRPr="002A537B">
        <w:rPr>
          <w:rFonts w:ascii="Times New Roman" w:eastAsia="Times New Roman" w:hAnsi="Times New Roman"/>
          <w:sz w:val="24"/>
          <w:szCs w:val="24"/>
          <w:lang w:val="uk-UA"/>
        </w:rPr>
        <w:t>Вид освітнього компонента:</w:t>
      </w:r>
      <w:r w:rsidR="00763179" w:rsidRPr="002A537B">
        <w:rPr>
          <w:rFonts w:ascii="Times New Roman" w:eastAsia="Times New Roman" w:hAnsi="Times New Roman"/>
          <w:sz w:val="24"/>
          <w:szCs w:val="24"/>
          <w:lang w:val="uk-UA"/>
        </w:rPr>
        <w:t>обов’язковий</w:t>
      </w:r>
    </w:p>
    <w:p w:rsidR="00EE7A69" w:rsidRPr="002A537B" w:rsidRDefault="00C64560">
      <w:pPr>
        <w:widowControl w:val="0"/>
        <w:spacing w:after="0"/>
        <w:ind w:right="20"/>
        <w:jc w:val="center"/>
        <w:rPr>
          <w:rFonts w:ascii="Times New Roman" w:eastAsia="Times New Roman" w:hAnsi="Times New Roman"/>
          <w:sz w:val="24"/>
          <w:szCs w:val="24"/>
          <w:lang w:val="uk-UA"/>
        </w:rPr>
      </w:pPr>
      <w:r w:rsidRPr="002A537B">
        <w:rPr>
          <w:rFonts w:ascii="Times New Roman" w:eastAsia="Times New Roman" w:hAnsi="Times New Roman"/>
          <w:sz w:val="24"/>
          <w:szCs w:val="24"/>
          <w:lang w:val="uk-UA"/>
        </w:rPr>
        <w:t>Мова викладання: державна</w:t>
      </w:r>
    </w:p>
    <w:p w:rsidR="002A537B" w:rsidRPr="00E42375" w:rsidRDefault="002A537B" w:rsidP="002A537B">
      <w:pPr>
        <w:widowControl w:val="0"/>
        <w:autoSpaceDE w:val="0"/>
        <w:autoSpaceDN w:val="0"/>
        <w:spacing w:after="0" w:line="240" w:lineRule="auto"/>
        <w:ind w:right="-31"/>
        <w:jc w:val="center"/>
        <w:rPr>
          <w:rFonts w:ascii="Times New Roman" w:eastAsia="Times New Roman" w:hAnsi="Times New Roman"/>
          <w:sz w:val="24"/>
          <w:szCs w:val="24"/>
          <w:lang w:bidi="en-US"/>
        </w:rPr>
      </w:pPr>
      <w:r w:rsidRPr="0077306B">
        <w:rPr>
          <w:rFonts w:ascii="Times New Roman" w:eastAsia="Times New Roman" w:hAnsi="Times New Roman"/>
          <w:sz w:val="24"/>
          <w:szCs w:val="24"/>
          <w:lang w:bidi="en-US"/>
        </w:rPr>
        <w:t xml:space="preserve">Форма </w:t>
      </w:r>
      <w:proofErr w:type="spellStart"/>
      <w:r w:rsidRPr="0077306B">
        <w:rPr>
          <w:rFonts w:ascii="Times New Roman" w:eastAsia="Times New Roman" w:hAnsi="Times New Roman"/>
          <w:sz w:val="24"/>
          <w:szCs w:val="24"/>
          <w:lang w:bidi="en-US"/>
        </w:rPr>
        <w:t>навчання</w:t>
      </w:r>
      <w:proofErr w:type="spellEnd"/>
      <w:r w:rsidRPr="0077306B">
        <w:rPr>
          <w:rFonts w:ascii="Times New Roman" w:eastAsia="Times New Roman" w:hAnsi="Times New Roman"/>
          <w:sz w:val="24"/>
          <w:szCs w:val="24"/>
          <w:lang w:bidi="en-US"/>
        </w:rPr>
        <w:t xml:space="preserve">: </w:t>
      </w:r>
      <w:proofErr w:type="spellStart"/>
      <w:r w:rsidRPr="0077306B">
        <w:rPr>
          <w:rFonts w:ascii="Times New Roman" w:eastAsia="Times New Roman" w:hAnsi="Times New Roman"/>
          <w:sz w:val="24"/>
          <w:szCs w:val="24"/>
          <w:lang w:bidi="en-US"/>
        </w:rPr>
        <w:t>очна</w:t>
      </w:r>
      <w:proofErr w:type="spellEnd"/>
      <w:r w:rsidRPr="0077306B">
        <w:rPr>
          <w:rFonts w:ascii="Times New Roman" w:eastAsia="Times New Roman" w:hAnsi="Times New Roman"/>
          <w:sz w:val="24"/>
          <w:szCs w:val="24"/>
          <w:lang w:bidi="en-US"/>
        </w:rPr>
        <w:t xml:space="preserve"> (</w:t>
      </w:r>
      <w:proofErr w:type="spellStart"/>
      <w:r w:rsidRPr="0077306B">
        <w:rPr>
          <w:rFonts w:ascii="Times New Roman" w:eastAsia="Times New Roman" w:hAnsi="Times New Roman"/>
          <w:sz w:val="24"/>
          <w:szCs w:val="24"/>
          <w:lang w:bidi="en-US"/>
        </w:rPr>
        <w:t>денна</w:t>
      </w:r>
      <w:proofErr w:type="spellEnd"/>
      <w:r w:rsidRPr="0077306B">
        <w:rPr>
          <w:rFonts w:ascii="Times New Roman" w:eastAsia="Times New Roman" w:hAnsi="Times New Roman"/>
          <w:sz w:val="24"/>
          <w:szCs w:val="24"/>
          <w:lang w:bidi="en-US"/>
        </w:rPr>
        <w:t>)</w:t>
      </w:r>
    </w:p>
    <w:p w:rsidR="00EE7A69" w:rsidRPr="002A537B" w:rsidRDefault="00EE7A69">
      <w:pPr>
        <w:widowControl w:val="0"/>
        <w:autoSpaceDE w:val="0"/>
        <w:autoSpaceDN w:val="0"/>
        <w:spacing w:after="0" w:line="240" w:lineRule="auto"/>
        <w:ind w:left="5576" w:right="5689" w:hanging="65"/>
        <w:jc w:val="both"/>
        <w:rPr>
          <w:rFonts w:ascii="Times New Roman" w:eastAsia="Times New Roman" w:hAnsi="Times New Roman"/>
          <w:sz w:val="24"/>
          <w:szCs w:val="24"/>
          <w:lang w:val="uk-UA"/>
        </w:rPr>
      </w:pPr>
    </w:p>
    <w:p w:rsidR="00EE7A69" w:rsidRPr="002A537B" w:rsidRDefault="00EE7A69">
      <w:pPr>
        <w:widowControl w:val="0"/>
        <w:autoSpaceDE w:val="0"/>
        <w:autoSpaceDN w:val="0"/>
        <w:spacing w:after="0" w:line="240" w:lineRule="auto"/>
        <w:ind w:left="5576" w:right="5689" w:hanging="65"/>
        <w:jc w:val="both"/>
        <w:rPr>
          <w:rFonts w:ascii="Times New Roman" w:eastAsia="Times New Roman" w:hAnsi="Times New Roman"/>
          <w:sz w:val="24"/>
          <w:szCs w:val="24"/>
          <w:lang w:val="uk-UA"/>
        </w:rPr>
      </w:pPr>
    </w:p>
    <w:p w:rsidR="00EE7A69" w:rsidRDefault="00EE7A69">
      <w:pPr>
        <w:widowControl w:val="0"/>
        <w:autoSpaceDE w:val="0"/>
        <w:autoSpaceDN w:val="0"/>
        <w:spacing w:after="0" w:line="240" w:lineRule="auto"/>
        <w:ind w:left="5576" w:right="5689" w:hanging="65"/>
        <w:jc w:val="both"/>
        <w:rPr>
          <w:rFonts w:ascii="Times New Roman" w:eastAsia="Times New Roman" w:hAnsi="Times New Roman"/>
          <w:sz w:val="24"/>
          <w:szCs w:val="24"/>
          <w:lang w:val="uk-UA"/>
        </w:rPr>
      </w:pPr>
    </w:p>
    <w:p w:rsidR="002A537B" w:rsidRDefault="002A537B">
      <w:pPr>
        <w:widowControl w:val="0"/>
        <w:autoSpaceDE w:val="0"/>
        <w:autoSpaceDN w:val="0"/>
        <w:spacing w:after="0" w:line="240" w:lineRule="auto"/>
        <w:ind w:left="5576" w:right="5689" w:hanging="65"/>
        <w:jc w:val="both"/>
        <w:rPr>
          <w:rFonts w:ascii="Times New Roman" w:eastAsia="Times New Roman" w:hAnsi="Times New Roman"/>
          <w:sz w:val="24"/>
          <w:szCs w:val="24"/>
          <w:lang w:val="uk-UA"/>
        </w:rPr>
      </w:pPr>
    </w:p>
    <w:p w:rsidR="002A537B" w:rsidRDefault="002A537B">
      <w:pPr>
        <w:widowControl w:val="0"/>
        <w:autoSpaceDE w:val="0"/>
        <w:autoSpaceDN w:val="0"/>
        <w:spacing w:after="0" w:line="240" w:lineRule="auto"/>
        <w:ind w:left="5576" w:right="5689" w:hanging="65"/>
        <w:jc w:val="both"/>
        <w:rPr>
          <w:rFonts w:ascii="Times New Roman" w:eastAsia="Times New Roman" w:hAnsi="Times New Roman"/>
          <w:sz w:val="24"/>
          <w:szCs w:val="24"/>
          <w:lang w:val="uk-UA"/>
        </w:rPr>
      </w:pPr>
    </w:p>
    <w:p w:rsidR="002A537B" w:rsidRPr="002A537B" w:rsidRDefault="002A537B">
      <w:pPr>
        <w:widowControl w:val="0"/>
        <w:autoSpaceDE w:val="0"/>
        <w:autoSpaceDN w:val="0"/>
        <w:spacing w:after="0" w:line="240" w:lineRule="auto"/>
        <w:ind w:left="5576" w:right="5689" w:hanging="65"/>
        <w:jc w:val="both"/>
        <w:rPr>
          <w:rFonts w:ascii="Times New Roman" w:eastAsia="Times New Roman" w:hAnsi="Times New Roman"/>
          <w:sz w:val="24"/>
          <w:szCs w:val="24"/>
          <w:lang w:val="uk-UA"/>
        </w:rPr>
      </w:pPr>
    </w:p>
    <w:p w:rsidR="002A537B" w:rsidRPr="00E42375" w:rsidRDefault="002A537B" w:rsidP="002A537B">
      <w:pPr>
        <w:widowControl w:val="0"/>
        <w:autoSpaceDE w:val="0"/>
        <w:autoSpaceDN w:val="0"/>
        <w:spacing w:after="0" w:line="240" w:lineRule="auto"/>
        <w:ind w:left="9639" w:right="-314"/>
        <w:rPr>
          <w:rFonts w:ascii="Times New Roman" w:eastAsia="Times New Roman" w:hAnsi="Times New Roman"/>
          <w:sz w:val="24"/>
          <w:szCs w:val="24"/>
          <w:lang w:val="uk-UA" w:bidi="en-US"/>
        </w:rPr>
      </w:pPr>
      <w:r w:rsidRPr="00E42375">
        <w:rPr>
          <w:rFonts w:ascii="Times New Roman" w:eastAsia="Times New Roman" w:hAnsi="Times New Roman"/>
          <w:sz w:val="24"/>
          <w:szCs w:val="24"/>
          <w:lang w:val="uk-UA" w:bidi="en-US"/>
        </w:rPr>
        <w:t>Затверджено на засіданні кафедри природничих та соціально-гуманітарних дисциплін</w:t>
      </w:r>
    </w:p>
    <w:p w:rsidR="002A537B" w:rsidRPr="00E42375" w:rsidRDefault="002A537B" w:rsidP="002A537B">
      <w:pPr>
        <w:widowControl w:val="0"/>
        <w:autoSpaceDE w:val="0"/>
        <w:autoSpaceDN w:val="0"/>
        <w:spacing w:after="0" w:line="240" w:lineRule="auto"/>
        <w:ind w:left="9639" w:right="-314"/>
        <w:rPr>
          <w:rFonts w:ascii="Times New Roman" w:eastAsia="Times New Roman" w:hAnsi="Times New Roman"/>
          <w:sz w:val="24"/>
          <w:szCs w:val="24"/>
          <w:lang w:val="uk-UA" w:bidi="en-US"/>
        </w:rPr>
      </w:pPr>
      <w:r w:rsidRPr="00E42375">
        <w:rPr>
          <w:rFonts w:ascii="Times New Roman" w:eastAsia="Times New Roman" w:hAnsi="Times New Roman"/>
          <w:sz w:val="24"/>
          <w:szCs w:val="24"/>
          <w:lang w:val="uk-UA" w:bidi="en-US"/>
        </w:rPr>
        <w:t>Протокол № 1 від «28» серпня 2023 року</w:t>
      </w:r>
    </w:p>
    <w:p w:rsidR="002A537B" w:rsidRPr="00E42375" w:rsidRDefault="002A537B" w:rsidP="002A537B">
      <w:pPr>
        <w:widowControl w:val="0"/>
        <w:autoSpaceDE w:val="0"/>
        <w:autoSpaceDN w:val="0"/>
        <w:spacing w:after="0" w:line="240" w:lineRule="auto"/>
        <w:ind w:left="9639" w:right="-314"/>
        <w:rPr>
          <w:rFonts w:ascii="Times New Roman" w:eastAsia="Times New Roman" w:hAnsi="Times New Roman"/>
          <w:sz w:val="24"/>
          <w:szCs w:val="24"/>
          <w:lang w:val="uk-UA" w:bidi="en-US"/>
        </w:rPr>
      </w:pPr>
      <w:r w:rsidRPr="00E42375">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4AC24752" wp14:editId="1A36EE55">
            <wp:simplePos x="0" y="0"/>
            <wp:positionH relativeFrom="margin">
              <wp:posOffset>7714615</wp:posOffset>
            </wp:positionH>
            <wp:positionV relativeFrom="margin">
              <wp:posOffset>5119370</wp:posOffset>
            </wp:positionV>
            <wp:extent cx="1083945" cy="470535"/>
            <wp:effectExtent l="0" t="0" r="0"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945" cy="470535"/>
                    </a:xfrm>
                    <a:prstGeom prst="rect">
                      <a:avLst/>
                    </a:prstGeom>
                    <a:noFill/>
                  </pic:spPr>
                </pic:pic>
              </a:graphicData>
            </a:graphic>
            <wp14:sizeRelH relativeFrom="margin">
              <wp14:pctWidth>0</wp14:pctWidth>
            </wp14:sizeRelH>
            <wp14:sizeRelV relativeFrom="margin">
              <wp14:pctHeight>0</wp14:pctHeight>
            </wp14:sizeRelV>
          </wp:anchor>
        </w:drawing>
      </w:r>
      <w:r w:rsidRPr="00E42375">
        <w:rPr>
          <w:rFonts w:ascii="Times New Roman" w:eastAsia="Times New Roman" w:hAnsi="Times New Roman"/>
          <w:sz w:val="24"/>
          <w:szCs w:val="24"/>
          <w:lang w:val="uk-UA" w:bidi="en-US"/>
        </w:rPr>
        <w:t>Завідувач кафедри к.п.н., доцент</w:t>
      </w:r>
    </w:p>
    <w:p w:rsidR="002A537B" w:rsidRPr="00E42375" w:rsidRDefault="002A537B" w:rsidP="002A537B">
      <w:pPr>
        <w:widowControl w:val="0"/>
        <w:autoSpaceDE w:val="0"/>
        <w:autoSpaceDN w:val="0"/>
        <w:spacing w:after="0" w:line="240" w:lineRule="auto"/>
        <w:ind w:left="9639" w:right="-314"/>
        <w:rPr>
          <w:rFonts w:ascii="Times New Roman" w:eastAsia="Times New Roman" w:hAnsi="Times New Roman"/>
          <w:sz w:val="24"/>
          <w:szCs w:val="24"/>
          <w:lang w:val="uk-UA" w:bidi="en-US"/>
        </w:rPr>
      </w:pPr>
    </w:p>
    <w:p w:rsidR="002A537B" w:rsidRPr="007D4502" w:rsidRDefault="002A537B" w:rsidP="002A537B">
      <w:pPr>
        <w:widowControl w:val="0"/>
        <w:autoSpaceDE w:val="0"/>
        <w:autoSpaceDN w:val="0"/>
        <w:spacing w:after="0" w:line="240" w:lineRule="auto"/>
        <w:ind w:left="9639" w:right="-314"/>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Ірина КРУКОВСЬКА</w:t>
      </w:r>
    </w:p>
    <w:p w:rsidR="00EE7A69" w:rsidRPr="002A537B" w:rsidRDefault="00EE7A69">
      <w:pPr>
        <w:widowControl w:val="0"/>
        <w:autoSpaceDE w:val="0"/>
        <w:autoSpaceDN w:val="0"/>
        <w:spacing w:before="4" w:after="0" w:line="240" w:lineRule="auto"/>
        <w:ind w:right="241"/>
        <w:rPr>
          <w:rFonts w:ascii="Times New Roman" w:eastAsia="Times New Roman" w:hAnsi="Times New Roman"/>
          <w:sz w:val="24"/>
          <w:szCs w:val="24"/>
          <w:lang w:val="uk-UA"/>
        </w:rPr>
      </w:pPr>
    </w:p>
    <w:p w:rsidR="00EE7A69" w:rsidRPr="002A537B" w:rsidRDefault="00C64560">
      <w:pPr>
        <w:widowControl w:val="0"/>
        <w:autoSpaceDE w:val="0"/>
        <w:autoSpaceDN w:val="0"/>
        <w:spacing w:before="88" w:after="0" w:line="240" w:lineRule="auto"/>
        <w:ind w:left="4255" w:right="4424"/>
        <w:jc w:val="center"/>
        <w:rPr>
          <w:rFonts w:ascii="Times New Roman" w:eastAsia="Times New Roman" w:hAnsi="Times New Roman"/>
          <w:sz w:val="24"/>
          <w:szCs w:val="24"/>
          <w:lang w:val="uk-UA"/>
        </w:rPr>
      </w:pPr>
      <w:r w:rsidRPr="002A537B">
        <w:rPr>
          <w:rFonts w:ascii="Times New Roman" w:eastAsia="Times New Roman" w:hAnsi="Times New Roman"/>
          <w:sz w:val="24"/>
          <w:szCs w:val="24"/>
          <w:lang w:val="uk-UA"/>
        </w:rPr>
        <w:t>2023</w:t>
      </w:r>
    </w:p>
    <w:p w:rsidR="00EE7A69" w:rsidRPr="002A537B" w:rsidRDefault="00EE7A69">
      <w:pPr>
        <w:spacing w:after="0" w:line="240" w:lineRule="auto"/>
        <w:rPr>
          <w:rFonts w:ascii="Times New Roman" w:eastAsia="Times New Roman" w:hAnsi="Times New Roman"/>
          <w:sz w:val="24"/>
          <w:szCs w:val="24"/>
          <w:lang w:val="uk-UA"/>
        </w:rPr>
        <w:sectPr w:rsidR="00EE7A69" w:rsidRPr="002A537B" w:rsidSect="002A537B">
          <w:footerReference w:type="default" r:id="rId9"/>
          <w:footerReference w:type="first" r:id="rId10"/>
          <w:type w:val="continuous"/>
          <w:pgSz w:w="16840" w:h="11920" w:orient="landscape"/>
          <w:pgMar w:top="1134" w:right="1134" w:bottom="1134" w:left="1134" w:header="720" w:footer="944" w:gutter="0"/>
          <w:pgNumType w:start="13"/>
          <w:cols w:space="720"/>
          <w:titlePg/>
          <w:docGrid w:linePitch="299"/>
        </w:sectPr>
      </w:pPr>
    </w:p>
    <w:p w:rsidR="00EE7A69" w:rsidRPr="002A537B" w:rsidRDefault="00C64560">
      <w:pPr>
        <w:widowControl w:val="0"/>
        <w:autoSpaceDE w:val="0"/>
        <w:autoSpaceDN w:val="0"/>
        <w:spacing w:line="360" w:lineRule="auto"/>
        <w:jc w:val="center"/>
        <w:rPr>
          <w:rFonts w:ascii="Times New Roman" w:hAnsi="Times New Roman"/>
          <w:sz w:val="24"/>
          <w:szCs w:val="24"/>
        </w:rPr>
      </w:pPr>
      <w:proofErr w:type="spellStart"/>
      <w:r w:rsidRPr="002A537B">
        <w:rPr>
          <w:rFonts w:ascii="Times New Roman" w:hAnsi="Times New Roman"/>
          <w:sz w:val="24"/>
          <w:szCs w:val="24"/>
        </w:rPr>
        <w:lastRenderedPageBreak/>
        <w:t>Загальна</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інформація</w:t>
      </w:r>
      <w:proofErr w:type="spellEnd"/>
      <w:r w:rsidRPr="002A537B">
        <w:rPr>
          <w:rFonts w:ascii="Times New Roman" w:hAnsi="Times New Roman"/>
          <w:sz w:val="24"/>
          <w:szCs w:val="24"/>
        </w:rPr>
        <w:t xml:space="preserve"> про </w:t>
      </w:r>
      <w:proofErr w:type="spellStart"/>
      <w:r w:rsidRPr="002A537B">
        <w:rPr>
          <w:rFonts w:ascii="Times New Roman" w:hAnsi="Times New Roman"/>
          <w:sz w:val="24"/>
          <w:szCs w:val="24"/>
        </w:rPr>
        <w:t>викладача</w:t>
      </w:r>
      <w:proofErr w:type="spellEnd"/>
    </w:p>
    <w:p w:rsidR="00EE7A69" w:rsidRPr="002A537B" w:rsidRDefault="007649E8">
      <w:pPr>
        <w:widowControl w:val="0"/>
        <w:autoSpaceDE w:val="0"/>
        <w:autoSpaceDN w:val="0"/>
        <w:spacing w:line="360" w:lineRule="auto"/>
        <w:jc w:val="right"/>
        <w:rPr>
          <w:rFonts w:ascii="Times New Roman" w:hAnsi="Times New Roman"/>
          <w:sz w:val="24"/>
          <w:szCs w:val="24"/>
        </w:rPr>
      </w:pPr>
      <w:r w:rsidRPr="002A537B">
        <w:rPr>
          <w:rFonts w:ascii="Times New Roman" w:hAnsi="Times New Roman"/>
          <w:noProof/>
          <w:sz w:val="24"/>
          <w:szCs w:val="24"/>
          <w:lang w:eastAsia="ru-RU"/>
        </w:rPr>
        <w:drawing>
          <wp:inline distT="0" distB="0" distL="0" distR="0" wp14:anchorId="08D78E82" wp14:editId="5082CFF1">
            <wp:extent cx="1457325" cy="2076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2076450"/>
                    </a:xfrm>
                    <a:prstGeom prst="rect">
                      <a:avLst/>
                    </a:prstGeom>
                    <a:noFill/>
                  </pic:spPr>
                </pic:pic>
              </a:graphicData>
            </a:graphic>
          </wp:inline>
        </w:drawing>
      </w:r>
      <w:r w:rsidR="00C64560" w:rsidRPr="002A537B">
        <w:rPr>
          <w:rFonts w:ascii="Times New Roman" w:hAnsi="Times New Roman"/>
          <w:sz w:val="24"/>
          <w:szCs w:val="24"/>
        </w:rPr>
        <w:t xml:space="preserve"> </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92"/>
        <w:gridCol w:w="9005"/>
      </w:tblGrid>
      <w:tr w:rsidR="00EE7A69" w:rsidRPr="007820F6" w:rsidTr="002A537B">
        <w:tc>
          <w:tcPr>
            <w:tcW w:w="2992" w:type="dxa"/>
            <w:vAlign w:val="center"/>
          </w:tcPr>
          <w:p w:rsidR="00EE7A69" w:rsidRPr="002A537B" w:rsidRDefault="00C64560">
            <w:pPr>
              <w:spacing w:after="0" w:line="276" w:lineRule="auto"/>
              <w:ind w:left="57"/>
              <w:rPr>
                <w:rFonts w:ascii="Arial" w:hAnsi="Arial" w:cs="Arial"/>
                <w:sz w:val="24"/>
                <w:szCs w:val="24"/>
                <w:lang w:val="uk-UA"/>
              </w:rPr>
            </w:pPr>
            <w:proofErr w:type="spellStart"/>
            <w:r w:rsidRPr="002A537B">
              <w:rPr>
                <w:rFonts w:ascii="Times New Roman" w:hAnsi="Times New Roman"/>
                <w:bCs/>
                <w:color w:val="000000"/>
                <w:sz w:val="24"/>
                <w:szCs w:val="24"/>
              </w:rPr>
              <w:t>Назва</w:t>
            </w:r>
            <w:proofErr w:type="spellEnd"/>
            <w:r w:rsidRPr="002A537B">
              <w:rPr>
                <w:rFonts w:ascii="Times New Roman" w:hAnsi="Times New Roman"/>
                <w:bCs/>
                <w:color w:val="000000"/>
                <w:sz w:val="24"/>
                <w:szCs w:val="24"/>
              </w:rPr>
              <w:t xml:space="preserve"> </w:t>
            </w:r>
            <w:proofErr w:type="spellStart"/>
            <w:r w:rsidRPr="002A537B">
              <w:rPr>
                <w:rFonts w:ascii="Times New Roman" w:hAnsi="Times New Roman"/>
                <w:bCs/>
                <w:color w:val="000000"/>
                <w:sz w:val="24"/>
                <w:szCs w:val="24"/>
              </w:rPr>
              <w:t>освітньо</w:t>
            </w:r>
            <w:proofErr w:type="spellEnd"/>
            <w:r w:rsidRPr="002A537B">
              <w:rPr>
                <w:rFonts w:ascii="Times New Roman" w:hAnsi="Times New Roman"/>
                <w:bCs/>
                <w:color w:val="000000"/>
                <w:sz w:val="24"/>
                <w:szCs w:val="24"/>
                <w:lang w:val="uk-UA"/>
              </w:rPr>
              <w:t>го</w:t>
            </w:r>
            <w:r w:rsidRPr="002A537B">
              <w:rPr>
                <w:rFonts w:ascii="Times New Roman" w:hAnsi="Times New Roman"/>
                <w:bCs/>
                <w:color w:val="000000"/>
                <w:sz w:val="24"/>
                <w:szCs w:val="24"/>
              </w:rPr>
              <w:t xml:space="preserve"> компонент</w:t>
            </w:r>
            <w:r w:rsidRPr="002A537B">
              <w:rPr>
                <w:rFonts w:ascii="Times New Roman" w:hAnsi="Times New Roman"/>
                <w:bCs/>
                <w:color w:val="000000"/>
                <w:sz w:val="24"/>
                <w:szCs w:val="24"/>
                <w:lang w:val="uk-UA"/>
              </w:rPr>
              <w:t>а</w:t>
            </w:r>
          </w:p>
        </w:tc>
        <w:tc>
          <w:tcPr>
            <w:tcW w:w="9005" w:type="dxa"/>
            <w:vAlign w:val="center"/>
          </w:tcPr>
          <w:p w:rsidR="00EE7A69" w:rsidRPr="002A537B" w:rsidRDefault="00C64560">
            <w:pPr>
              <w:spacing w:after="0" w:line="276" w:lineRule="auto"/>
              <w:ind w:left="57"/>
              <w:rPr>
                <w:rFonts w:ascii="Arial" w:hAnsi="Arial" w:cs="Arial"/>
                <w:sz w:val="24"/>
                <w:szCs w:val="24"/>
                <w:lang w:val="uk-UA"/>
              </w:rPr>
            </w:pPr>
            <w:r w:rsidRPr="002A537B">
              <w:rPr>
                <w:rFonts w:ascii="Times New Roman" w:hAnsi="Times New Roman"/>
                <w:bCs/>
                <w:color w:val="000000"/>
                <w:sz w:val="24"/>
                <w:szCs w:val="24"/>
                <w:lang w:val="uk-UA"/>
              </w:rPr>
              <w:t>МЕДИЧНА БІОЛОГІЯ ТА ЦИТОГЕНЕТИЧНІ ДОСЛІДЖЕННЯ</w:t>
            </w:r>
          </w:p>
        </w:tc>
      </w:tr>
      <w:tr w:rsidR="007649E8" w:rsidRPr="002A537B" w:rsidTr="002A537B">
        <w:tc>
          <w:tcPr>
            <w:tcW w:w="2992" w:type="dxa"/>
            <w:vAlign w:val="center"/>
          </w:tcPr>
          <w:p w:rsidR="007649E8" w:rsidRPr="002A537B" w:rsidRDefault="007649E8">
            <w:pPr>
              <w:spacing w:after="0" w:line="276" w:lineRule="auto"/>
              <w:ind w:left="57"/>
              <w:rPr>
                <w:rFonts w:ascii="Arial" w:hAnsi="Arial" w:cs="Arial"/>
                <w:sz w:val="24"/>
                <w:szCs w:val="24"/>
              </w:rPr>
            </w:pPr>
            <w:proofErr w:type="spellStart"/>
            <w:r w:rsidRPr="002A537B">
              <w:rPr>
                <w:rFonts w:ascii="Times New Roman" w:hAnsi="Times New Roman"/>
                <w:bCs/>
                <w:color w:val="000000"/>
                <w:sz w:val="24"/>
                <w:szCs w:val="24"/>
              </w:rPr>
              <w:t>Викладач</w:t>
            </w:r>
            <w:proofErr w:type="spellEnd"/>
          </w:p>
        </w:tc>
        <w:tc>
          <w:tcPr>
            <w:tcW w:w="9005" w:type="dxa"/>
          </w:tcPr>
          <w:p w:rsidR="007649E8" w:rsidRPr="002A537B" w:rsidRDefault="007649E8" w:rsidP="0061481F">
            <w:pPr>
              <w:widowControl w:val="0"/>
              <w:autoSpaceDE w:val="0"/>
              <w:autoSpaceDN w:val="0"/>
              <w:spacing w:before="1" w:after="0" w:line="254" w:lineRule="exact"/>
              <w:ind w:right="539"/>
              <w:contextualSpacing/>
              <w:rPr>
                <w:rFonts w:ascii="Times New Roman" w:eastAsia="Times New Roman" w:hAnsi="Times New Roman"/>
                <w:sz w:val="24"/>
                <w:szCs w:val="24"/>
                <w:lang w:val="uk-UA" w:bidi="en-US"/>
              </w:rPr>
            </w:pPr>
            <w:r w:rsidRPr="002A537B">
              <w:rPr>
                <w:rFonts w:ascii="Times New Roman" w:eastAsia="Times New Roman" w:hAnsi="Times New Roman"/>
                <w:sz w:val="24"/>
                <w:szCs w:val="24"/>
                <w:lang w:val="uk-UA" w:bidi="en-US"/>
              </w:rPr>
              <w:t>Гордійчук Світлана Вікторівна, професор кафедри</w:t>
            </w:r>
          </w:p>
        </w:tc>
      </w:tr>
      <w:tr w:rsidR="007649E8" w:rsidRPr="002A537B" w:rsidTr="002A537B">
        <w:tc>
          <w:tcPr>
            <w:tcW w:w="2992" w:type="dxa"/>
            <w:vAlign w:val="center"/>
          </w:tcPr>
          <w:p w:rsidR="007649E8" w:rsidRPr="002A537B" w:rsidRDefault="007649E8">
            <w:pPr>
              <w:spacing w:after="0" w:line="276" w:lineRule="auto"/>
              <w:ind w:left="57"/>
              <w:rPr>
                <w:rFonts w:ascii="Arial" w:hAnsi="Arial" w:cs="Arial"/>
                <w:sz w:val="24"/>
                <w:szCs w:val="24"/>
              </w:rPr>
            </w:pPr>
            <w:proofErr w:type="spellStart"/>
            <w:r w:rsidRPr="002A537B">
              <w:rPr>
                <w:rFonts w:ascii="Times New Roman" w:hAnsi="Times New Roman"/>
                <w:bCs/>
                <w:color w:val="000000"/>
                <w:sz w:val="24"/>
                <w:szCs w:val="24"/>
              </w:rPr>
              <w:t>Профайл</w:t>
            </w:r>
            <w:proofErr w:type="spellEnd"/>
            <w:r w:rsidRPr="002A537B">
              <w:rPr>
                <w:rFonts w:ascii="Times New Roman" w:hAnsi="Times New Roman"/>
                <w:bCs/>
                <w:color w:val="000000"/>
                <w:sz w:val="24"/>
                <w:szCs w:val="24"/>
              </w:rPr>
              <w:t xml:space="preserve"> </w:t>
            </w:r>
            <w:proofErr w:type="spellStart"/>
            <w:r w:rsidRPr="002A537B">
              <w:rPr>
                <w:rFonts w:ascii="Times New Roman" w:hAnsi="Times New Roman"/>
                <w:bCs/>
                <w:color w:val="000000"/>
                <w:sz w:val="24"/>
                <w:szCs w:val="24"/>
              </w:rPr>
              <w:t>викладача</w:t>
            </w:r>
            <w:proofErr w:type="spellEnd"/>
          </w:p>
        </w:tc>
        <w:tc>
          <w:tcPr>
            <w:tcW w:w="9005" w:type="dxa"/>
          </w:tcPr>
          <w:p w:rsidR="007649E8" w:rsidRPr="002A537B" w:rsidRDefault="0066203E" w:rsidP="0061481F">
            <w:pPr>
              <w:widowControl w:val="0"/>
              <w:autoSpaceDE w:val="0"/>
              <w:autoSpaceDN w:val="0"/>
              <w:spacing w:before="1" w:after="0" w:line="259" w:lineRule="exact"/>
              <w:ind w:right="539"/>
              <w:contextualSpacing/>
              <w:rPr>
                <w:rFonts w:ascii="Times New Roman" w:eastAsia="Times New Roman" w:hAnsi="Times New Roman"/>
                <w:sz w:val="24"/>
                <w:szCs w:val="24"/>
                <w:lang w:val="uk-UA" w:bidi="en-US"/>
              </w:rPr>
            </w:pPr>
            <w:hyperlink r:id="rId12" w:history="1">
              <w:r w:rsidR="007649E8" w:rsidRPr="002A537B">
                <w:rPr>
                  <w:rFonts w:ascii="Times New Roman" w:eastAsia="Times New Roman" w:hAnsi="Times New Roman"/>
                  <w:color w:val="0563C1"/>
                  <w:sz w:val="24"/>
                  <w:szCs w:val="24"/>
                  <w:u w:val="single"/>
                  <w:lang w:val="uk-UA" w:bidi="en-US"/>
                </w:rPr>
                <w:t>http://www.zhim.org.ua/kaf_p_s_g.php</w:t>
              </w:r>
            </w:hyperlink>
            <w:r w:rsidR="007649E8" w:rsidRPr="002A537B">
              <w:rPr>
                <w:rFonts w:ascii="Times New Roman" w:eastAsia="Times New Roman" w:hAnsi="Times New Roman"/>
                <w:sz w:val="24"/>
                <w:szCs w:val="24"/>
                <w:lang w:val="uk-UA" w:bidi="en-US"/>
              </w:rPr>
              <w:t xml:space="preserve"> </w:t>
            </w:r>
          </w:p>
        </w:tc>
      </w:tr>
      <w:tr w:rsidR="007649E8" w:rsidRPr="002A537B" w:rsidTr="002A537B">
        <w:tc>
          <w:tcPr>
            <w:tcW w:w="2992" w:type="dxa"/>
            <w:vAlign w:val="center"/>
          </w:tcPr>
          <w:p w:rsidR="007649E8" w:rsidRPr="002A537B" w:rsidRDefault="007649E8">
            <w:pPr>
              <w:spacing w:after="0" w:line="276" w:lineRule="auto"/>
              <w:ind w:left="57"/>
              <w:rPr>
                <w:rFonts w:ascii="Arial" w:hAnsi="Arial" w:cs="Arial"/>
                <w:sz w:val="24"/>
                <w:szCs w:val="24"/>
              </w:rPr>
            </w:pPr>
            <w:proofErr w:type="spellStart"/>
            <w:r w:rsidRPr="002A537B">
              <w:rPr>
                <w:rFonts w:ascii="Times New Roman" w:hAnsi="Times New Roman"/>
                <w:bCs/>
                <w:color w:val="000000"/>
                <w:sz w:val="24"/>
                <w:szCs w:val="24"/>
              </w:rPr>
              <w:t>Контактний</w:t>
            </w:r>
            <w:proofErr w:type="spellEnd"/>
            <w:r w:rsidRPr="002A537B">
              <w:rPr>
                <w:rFonts w:ascii="Times New Roman" w:hAnsi="Times New Roman"/>
                <w:bCs/>
                <w:color w:val="000000"/>
                <w:sz w:val="24"/>
                <w:szCs w:val="24"/>
              </w:rPr>
              <w:t xml:space="preserve"> телефон</w:t>
            </w:r>
          </w:p>
        </w:tc>
        <w:tc>
          <w:tcPr>
            <w:tcW w:w="9005" w:type="dxa"/>
          </w:tcPr>
          <w:p w:rsidR="007649E8" w:rsidRPr="002A537B" w:rsidRDefault="007649E8" w:rsidP="0061481F">
            <w:pPr>
              <w:widowControl w:val="0"/>
              <w:autoSpaceDE w:val="0"/>
              <w:autoSpaceDN w:val="0"/>
              <w:spacing w:before="1" w:after="0" w:line="254" w:lineRule="exact"/>
              <w:ind w:left="109" w:right="539"/>
              <w:contextualSpacing/>
              <w:rPr>
                <w:rFonts w:ascii="Times New Roman" w:eastAsia="Times New Roman" w:hAnsi="Times New Roman"/>
                <w:sz w:val="24"/>
                <w:szCs w:val="24"/>
                <w:lang w:val="en-US" w:bidi="en-US"/>
              </w:rPr>
            </w:pPr>
            <w:r w:rsidRPr="002A537B">
              <w:rPr>
                <w:rFonts w:ascii="Times New Roman" w:eastAsia="Times New Roman" w:hAnsi="Times New Roman"/>
                <w:sz w:val="24"/>
                <w:szCs w:val="24"/>
                <w:lang w:val="en-US" w:bidi="en-US"/>
              </w:rPr>
              <w:t>0972887464</w:t>
            </w:r>
          </w:p>
        </w:tc>
      </w:tr>
      <w:tr w:rsidR="007649E8" w:rsidRPr="002A537B" w:rsidTr="002A537B">
        <w:tc>
          <w:tcPr>
            <w:tcW w:w="2992" w:type="dxa"/>
            <w:vAlign w:val="center"/>
          </w:tcPr>
          <w:p w:rsidR="007649E8" w:rsidRPr="002A537B" w:rsidRDefault="007649E8">
            <w:pPr>
              <w:spacing w:after="0" w:line="276" w:lineRule="auto"/>
              <w:ind w:left="57"/>
              <w:rPr>
                <w:rFonts w:ascii="Arial" w:hAnsi="Arial" w:cs="Arial"/>
                <w:sz w:val="24"/>
                <w:szCs w:val="24"/>
              </w:rPr>
            </w:pPr>
            <w:r w:rsidRPr="002A537B">
              <w:rPr>
                <w:rFonts w:ascii="Times New Roman" w:hAnsi="Times New Roman"/>
                <w:bCs/>
                <w:color w:val="000000"/>
                <w:sz w:val="24"/>
                <w:szCs w:val="24"/>
              </w:rPr>
              <w:t>E-</w:t>
            </w:r>
            <w:proofErr w:type="spellStart"/>
            <w:r w:rsidRPr="002A537B">
              <w:rPr>
                <w:rFonts w:ascii="Times New Roman" w:hAnsi="Times New Roman"/>
                <w:bCs/>
                <w:color w:val="000000"/>
                <w:sz w:val="24"/>
                <w:szCs w:val="24"/>
              </w:rPr>
              <w:t>mail</w:t>
            </w:r>
            <w:proofErr w:type="spellEnd"/>
            <w:r w:rsidRPr="002A537B">
              <w:rPr>
                <w:rFonts w:ascii="Times New Roman" w:hAnsi="Times New Roman"/>
                <w:bCs/>
                <w:color w:val="000000"/>
                <w:sz w:val="24"/>
                <w:szCs w:val="24"/>
              </w:rPr>
              <w:t>:</w:t>
            </w:r>
          </w:p>
        </w:tc>
        <w:tc>
          <w:tcPr>
            <w:tcW w:w="9005" w:type="dxa"/>
          </w:tcPr>
          <w:p w:rsidR="007649E8" w:rsidRPr="002A537B" w:rsidRDefault="007649E8" w:rsidP="0061481F">
            <w:pPr>
              <w:widowControl w:val="0"/>
              <w:autoSpaceDE w:val="0"/>
              <w:autoSpaceDN w:val="0"/>
              <w:spacing w:after="0" w:line="254" w:lineRule="exact"/>
              <w:contextualSpacing/>
              <w:rPr>
                <w:rFonts w:ascii="Times New Roman" w:eastAsia="Times New Roman" w:hAnsi="Times New Roman"/>
                <w:sz w:val="24"/>
                <w:szCs w:val="24"/>
                <w:lang w:val="uk-UA" w:bidi="en-US"/>
              </w:rPr>
            </w:pPr>
            <w:r w:rsidRPr="002A537B">
              <w:rPr>
                <w:rFonts w:ascii="Times New Roman" w:eastAsia="Times New Roman" w:hAnsi="Times New Roman"/>
                <w:sz w:val="24"/>
                <w:szCs w:val="24"/>
                <w:lang w:val="en-US" w:bidi="en-US"/>
              </w:rPr>
              <w:t>stepanovasvg77@gmail.com</w:t>
            </w:r>
          </w:p>
        </w:tc>
      </w:tr>
      <w:tr w:rsidR="007649E8" w:rsidRPr="002A537B" w:rsidTr="002A537B">
        <w:tc>
          <w:tcPr>
            <w:tcW w:w="2992" w:type="dxa"/>
            <w:vAlign w:val="center"/>
          </w:tcPr>
          <w:p w:rsidR="007649E8" w:rsidRPr="002A537B" w:rsidRDefault="007649E8">
            <w:pPr>
              <w:spacing w:after="0" w:line="276" w:lineRule="auto"/>
              <w:ind w:left="57"/>
              <w:rPr>
                <w:rFonts w:ascii="Arial" w:hAnsi="Arial" w:cs="Arial"/>
                <w:sz w:val="24"/>
                <w:szCs w:val="24"/>
                <w:lang w:val="uk-UA"/>
              </w:rPr>
            </w:pPr>
            <w:proofErr w:type="spellStart"/>
            <w:r w:rsidRPr="002A537B">
              <w:rPr>
                <w:rFonts w:ascii="Times New Roman" w:hAnsi="Times New Roman"/>
                <w:bCs/>
                <w:color w:val="000000"/>
                <w:sz w:val="24"/>
                <w:szCs w:val="24"/>
              </w:rPr>
              <w:t>Сторінка</w:t>
            </w:r>
            <w:proofErr w:type="spellEnd"/>
            <w:r w:rsidRPr="002A537B">
              <w:rPr>
                <w:rFonts w:ascii="Times New Roman" w:hAnsi="Times New Roman"/>
                <w:bCs/>
                <w:color w:val="000000"/>
                <w:sz w:val="24"/>
                <w:szCs w:val="24"/>
              </w:rPr>
              <w:t xml:space="preserve"> </w:t>
            </w:r>
            <w:proofErr w:type="spellStart"/>
            <w:r w:rsidR="008B2642" w:rsidRPr="002A537B">
              <w:rPr>
                <w:rFonts w:ascii="Times New Roman" w:hAnsi="Times New Roman"/>
                <w:bCs/>
                <w:color w:val="000000"/>
                <w:sz w:val="24"/>
                <w:szCs w:val="24"/>
              </w:rPr>
              <w:t>освітньо</w:t>
            </w:r>
            <w:proofErr w:type="spellEnd"/>
            <w:r w:rsidR="008B2642" w:rsidRPr="002A537B">
              <w:rPr>
                <w:rFonts w:ascii="Times New Roman" w:hAnsi="Times New Roman"/>
                <w:bCs/>
                <w:color w:val="000000"/>
                <w:sz w:val="24"/>
                <w:szCs w:val="24"/>
                <w:lang w:val="uk-UA"/>
              </w:rPr>
              <w:t xml:space="preserve">го </w:t>
            </w:r>
            <w:r w:rsidR="008B2642" w:rsidRPr="002A537B">
              <w:rPr>
                <w:rFonts w:ascii="Times New Roman" w:hAnsi="Times New Roman"/>
                <w:bCs/>
                <w:color w:val="000000"/>
                <w:sz w:val="24"/>
                <w:szCs w:val="24"/>
              </w:rPr>
              <w:t>компонент</w:t>
            </w:r>
            <w:r w:rsidR="008B2642" w:rsidRPr="002A537B">
              <w:rPr>
                <w:rFonts w:ascii="Times New Roman" w:hAnsi="Times New Roman"/>
                <w:bCs/>
                <w:color w:val="000000"/>
                <w:sz w:val="24"/>
                <w:szCs w:val="24"/>
                <w:lang w:val="uk-UA"/>
              </w:rPr>
              <w:t>а</w:t>
            </w:r>
          </w:p>
        </w:tc>
        <w:tc>
          <w:tcPr>
            <w:tcW w:w="9005" w:type="dxa"/>
          </w:tcPr>
          <w:p w:rsidR="007649E8" w:rsidRPr="002A537B" w:rsidRDefault="002A537B" w:rsidP="0061481F">
            <w:pPr>
              <w:widowControl w:val="0"/>
              <w:autoSpaceDE w:val="0"/>
              <w:autoSpaceDN w:val="0"/>
              <w:spacing w:after="0" w:line="300" w:lineRule="exact"/>
              <w:ind w:left="109" w:right="539"/>
              <w:contextualSpacing/>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в системі І</w:t>
            </w:r>
            <w:r w:rsidR="007649E8" w:rsidRPr="002A537B">
              <w:rPr>
                <w:rFonts w:ascii="Times New Roman" w:eastAsia="Times New Roman" w:hAnsi="Times New Roman"/>
                <w:sz w:val="24"/>
                <w:szCs w:val="24"/>
                <w:lang w:val="uk-UA" w:bidi="en-US"/>
              </w:rPr>
              <w:t xml:space="preserve">нтранет </w:t>
            </w:r>
          </w:p>
        </w:tc>
      </w:tr>
      <w:tr w:rsidR="007649E8" w:rsidRPr="002A537B" w:rsidTr="002A537B">
        <w:tc>
          <w:tcPr>
            <w:tcW w:w="2992" w:type="dxa"/>
            <w:vAlign w:val="center"/>
          </w:tcPr>
          <w:p w:rsidR="007649E8" w:rsidRPr="002A537B" w:rsidRDefault="007649E8">
            <w:pPr>
              <w:spacing w:after="0" w:line="276" w:lineRule="auto"/>
              <w:ind w:left="57"/>
              <w:rPr>
                <w:rFonts w:ascii="Arial" w:hAnsi="Arial" w:cs="Arial"/>
                <w:sz w:val="24"/>
                <w:szCs w:val="24"/>
              </w:rPr>
            </w:pPr>
            <w:proofErr w:type="spellStart"/>
            <w:r w:rsidRPr="002A537B">
              <w:rPr>
                <w:rFonts w:ascii="Times New Roman" w:hAnsi="Times New Roman"/>
                <w:bCs/>
                <w:color w:val="000000"/>
                <w:sz w:val="24"/>
                <w:szCs w:val="24"/>
              </w:rPr>
              <w:t>Консультації</w:t>
            </w:r>
            <w:proofErr w:type="spellEnd"/>
          </w:p>
        </w:tc>
        <w:tc>
          <w:tcPr>
            <w:tcW w:w="9005" w:type="dxa"/>
          </w:tcPr>
          <w:p w:rsidR="007649E8" w:rsidRPr="002A537B" w:rsidRDefault="007649E8" w:rsidP="0061481F">
            <w:pPr>
              <w:widowControl w:val="0"/>
              <w:autoSpaceDE w:val="0"/>
              <w:autoSpaceDN w:val="0"/>
              <w:spacing w:before="41" w:after="0" w:line="275" w:lineRule="exact"/>
              <w:ind w:left="109" w:right="539"/>
              <w:contextualSpacing/>
              <w:rPr>
                <w:rFonts w:ascii="Times New Roman" w:eastAsia="Times New Roman" w:hAnsi="Times New Roman"/>
                <w:sz w:val="24"/>
                <w:szCs w:val="24"/>
                <w:lang w:val="uk-UA" w:bidi="en-US"/>
              </w:rPr>
            </w:pPr>
            <w:r w:rsidRPr="002A537B">
              <w:rPr>
                <w:rFonts w:ascii="Times New Roman" w:eastAsia="Times New Roman" w:hAnsi="Times New Roman"/>
                <w:i/>
                <w:sz w:val="24"/>
                <w:szCs w:val="24"/>
                <w:lang w:val="uk-UA" w:bidi="en-US"/>
              </w:rPr>
              <w:t xml:space="preserve">Консультації: </w:t>
            </w:r>
            <w:r w:rsidRPr="002A537B">
              <w:rPr>
                <w:rFonts w:ascii="Times New Roman" w:eastAsia="Times New Roman" w:hAnsi="Times New Roman"/>
                <w:sz w:val="24"/>
                <w:szCs w:val="24"/>
                <w:lang w:val="uk-UA" w:bidi="en-US"/>
              </w:rPr>
              <w:t>П’ятниця з 14.10 до 14.40</w:t>
            </w:r>
          </w:p>
          <w:p w:rsidR="007649E8" w:rsidRPr="002A537B" w:rsidRDefault="007649E8" w:rsidP="0061481F">
            <w:pPr>
              <w:widowControl w:val="0"/>
              <w:autoSpaceDE w:val="0"/>
              <w:autoSpaceDN w:val="0"/>
              <w:spacing w:after="0" w:line="275" w:lineRule="exact"/>
              <w:ind w:left="109" w:right="539"/>
              <w:contextualSpacing/>
              <w:jc w:val="both"/>
              <w:rPr>
                <w:rFonts w:ascii="Times New Roman" w:eastAsia="Times New Roman" w:hAnsi="Times New Roman"/>
                <w:sz w:val="24"/>
                <w:szCs w:val="24"/>
                <w:lang w:val="uk-UA" w:bidi="en-US"/>
              </w:rPr>
            </w:pPr>
            <w:r w:rsidRPr="002A537B">
              <w:rPr>
                <w:rFonts w:ascii="Times New Roman" w:eastAsia="Times New Roman" w:hAnsi="Times New Roman"/>
                <w:i/>
                <w:sz w:val="24"/>
                <w:szCs w:val="24"/>
                <w:lang w:val="uk-UA" w:bidi="en-US"/>
              </w:rPr>
              <w:t>Онлайн комунікація з використанням відео-або аудіотехнологій (</w:t>
            </w:r>
            <w:r w:rsidRPr="002A537B">
              <w:rPr>
                <w:rFonts w:ascii="Times New Roman" w:eastAsia="Times New Roman" w:hAnsi="Times New Roman"/>
                <w:sz w:val="24"/>
                <w:szCs w:val="24"/>
                <w:lang w:val="uk-UA" w:bidi="en-US"/>
              </w:rPr>
              <w:t>ZOOM, Viber, Skype, Telegram, електронна пошта) в робочі дні з 9.30 до 17.30</w:t>
            </w:r>
          </w:p>
        </w:tc>
      </w:tr>
    </w:tbl>
    <w:p w:rsidR="00EE7A69" w:rsidRDefault="00EE7A69">
      <w:pPr>
        <w:spacing w:after="0" w:line="240" w:lineRule="auto"/>
        <w:contextualSpacing/>
        <w:jc w:val="center"/>
        <w:rPr>
          <w:rFonts w:ascii="Times New Roman" w:hAnsi="Times New Roman"/>
          <w:b/>
          <w:sz w:val="24"/>
          <w:szCs w:val="24"/>
          <w:lang w:val="uk-UA"/>
        </w:rPr>
      </w:pPr>
    </w:p>
    <w:p w:rsidR="002A537B" w:rsidRPr="002A537B" w:rsidRDefault="002A537B">
      <w:pPr>
        <w:spacing w:after="0" w:line="240" w:lineRule="auto"/>
        <w:contextualSpacing/>
        <w:jc w:val="center"/>
        <w:rPr>
          <w:rFonts w:ascii="Times New Roman" w:hAnsi="Times New Roman"/>
          <w:b/>
          <w:sz w:val="24"/>
          <w:szCs w:val="24"/>
          <w:lang w:val="uk-UA"/>
        </w:rPr>
      </w:pPr>
    </w:p>
    <w:p w:rsidR="00EE7A69" w:rsidRPr="002A537B" w:rsidRDefault="00C64560" w:rsidP="002A537B">
      <w:pPr>
        <w:spacing w:after="200" w:line="240" w:lineRule="auto"/>
        <w:contextualSpacing/>
        <w:jc w:val="both"/>
        <w:rPr>
          <w:rFonts w:ascii="Times New Roman" w:hAnsi="Times New Roman"/>
          <w:b/>
          <w:sz w:val="24"/>
          <w:szCs w:val="24"/>
          <w:lang w:val="uk-UA"/>
        </w:rPr>
      </w:pPr>
      <w:r w:rsidRPr="002A537B">
        <w:rPr>
          <w:rFonts w:ascii="Times New Roman" w:hAnsi="Times New Roman"/>
          <w:b/>
          <w:sz w:val="24"/>
          <w:szCs w:val="24"/>
          <w:lang w:val="uk-UA"/>
        </w:rPr>
        <w:t>2.2 Назва освітнього компонента</w:t>
      </w:r>
    </w:p>
    <w:p w:rsidR="00EE7A69" w:rsidRPr="002A537B" w:rsidRDefault="00C64560">
      <w:pPr>
        <w:spacing w:after="200" w:line="240" w:lineRule="auto"/>
        <w:ind w:firstLine="708"/>
        <w:contextualSpacing/>
        <w:rPr>
          <w:rFonts w:ascii="Times New Roman" w:hAnsi="Times New Roman"/>
          <w:b/>
          <w:sz w:val="24"/>
          <w:szCs w:val="24"/>
          <w:lang w:val="uk-UA"/>
        </w:rPr>
      </w:pPr>
      <w:r w:rsidRPr="002A537B">
        <w:rPr>
          <w:rFonts w:ascii="Times New Roman" w:eastAsia="Courier New" w:hAnsi="Times New Roman"/>
          <w:bCs/>
          <w:sz w:val="24"/>
          <w:szCs w:val="24"/>
          <w:lang w:val="uk-UA"/>
        </w:rPr>
        <w:t>«Медична біологія та цитогенетичні дослідження»</w:t>
      </w:r>
    </w:p>
    <w:p w:rsidR="002A537B" w:rsidRDefault="002A537B" w:rsidP="002A537B">
      <w:pPr>
        <w:spacing w:after="200" w:line="240" w:lineRule="auto"/>
        <w:contextualSpacing/>
        <w:rPr>
          <w:rFonts w:ascii="Times New Roman" w:hAnsi="Times New Roman"/>
          <w:b/>
          <w:sz w:val="24"/>
          <w:szCs w:val="24"/>
          <w:lang w:val="uk-UA"/>
        </w:rPr>
      </w:pPr>
    </w:p>
    <w:p w:rsidR="002A537B" w:rsidRPr="002A537B" w:rsidRDefault="002A537B">
      <w:pPr>
        <w:spacing w:after="200" w:line="240" w:lineRule="auto"/>
        <w:contextualSpacing/>
        <w:jc w:val="center"/>
        <w:rPr>
          <w:rFonts w:ascii="Times New Roman" w:hAnsi="Times New Roman"/>
          <w:b/>
          <w:sz w:val="24"/>
          <w:szCs w:val="24"/>
          <w:lang w:val="uk-UA"/>
        </w:rPr>
      </w:pPr>
    </w:p>
    <w:p w:rsidR="00EE7A69" w:rsidRPr="002A537B" w:rsidRDefault="00C64560" w:rsidP="002A537B">
      <w:pPr>
        <w:tabs>
          <w:tab w:val="left" w:pos="450"/>
          <w:tab w:val="left" w:pos="900"/>
        </w:tabs>
        <w:spacing w:after="200" w:line="240" w:lineRule="auto"/>
        <w:contextualSpacing/>
        <w:jc w:val="both"/>
        <w:rPr>
          <w:rFonts w:ascii="Times New Roman" w:hAnsi="Times New Roman"/>
          <w:b/>
          <w:sz w:val="24"/>
          <w:szCs w:val="24"/>
          <w:lang w:val="uk-UA"/>
        </w:rPr>
      </w:pPr>
      <w:r w:rsidRPr="002A537B">
        <w:rPr>
          <w:rFonts w:ascii="Times New Roman" w:hAnsi="Times New Roman"/>
          <w:b/>
          <w:sz w:val="24"/>
          <w:szCs w:val="24"/>
        </w:rPr>
        <w:lastRenderedPageBreak/>
        <w:t>2</w:t>
      </w:r>
      <w:r w:rsidRPr="002A537B">
        <w:rPr>
          <w:rFonts w:ascii="Times New Roman" w:hAnsi="Times New Roman"/>
          <w:b/>
          <w:sz w:val="24"/>
          <w:szCs w:val="24"/>
          <w:lang w:val="uk-UA"/>
        </w:rPr>
        <w:t>. Обсяг освітнього компонента</w:t>
      </w:r>
    </w:p>
    <w:tbl>
      <w:tblPr>
        <w:tblStyle w:val="aa"/>
        <w:tblW w:w="0" w:type="auto"/>
        <w:tblInd w:w="279" w:type="dxa"/>
        <w:tblLook w:val="04A0" w:firstRow="1" w:lastRow="0" w:firstColumn="1" w:lastColumn="0" w:noHBand="0" w:noVBand="1"/>
      </w:tblPr>
      <w:tblGrid>
        <w:gridCol w:w="6723"/>
        <w:gridCol w:w="7452"/>
      </w:tblGrid>
      <w:tr w:rsidR="00EE7A69" w:rsidRPr="002A537B">
        <w:tc>
          <w:tcPr>
            <w:tcW w:w="6723" w:type="dxa"/>
            <w:tcBorders>
              <w:top w:val="single" w:sz="4" w:space="0" w:color="auto"/>
              <w:left w:val="single" w:sz="4" w:space="0" w:color="auto"/>
              <w:bottom w:val="single" w:sz="4" w:space="0" w:color="auto"/>
              <w:right w:val="single" w:sz="4" w:space="0" w:color="auto"/>
            </w:tcBorders>
          </w:tcPr>
          <w:p w:rsidR="00EE7A69" w:rsidRPr="002A537B" w:rsidRDefault="00C64560">
            <w:pPr>
              <w:ind w:left="720"/>
              <w:contextualSpacing/>
              <w:jc w:val="center"/>
              <w:rPr>
                <w:rFonts w:ascii="Times New Roman" w:hAnsi="Times New Roman"/>
                <w:b/>
                <w:sz w:val="24"/>
                <w:szCs w:val="24"/>
                <w:lang w:val="uk-UA"/>
              </w:rPr>
            </w:pPr>
            <w:r w:rsidRPr="002A537B">
              <w:rPr>
                <w:rFonts w:ascii="Times New Roman" w:hAnsi="Times New Roman"/>
                <w:b/>
                <w:sz w:val="24"/>
                <w:szCs w:val="24"/>
                <w:lang w:val="uk-UA"/>
              </w:rPr>
              <w:t>Вид заняття</w:t>
            </w:r>
          </w:p>
        </w:tc>
        <w:tc>
          <w:tcPr>
            <w:tcW w:w="7452" w:type="dxa"/>
            <w:tcBorders>
              <w:top w:val="single" w:sz="4" w:space="0" w:color="auto"/>
              <w:left w:val="single" w:sz="4" w:space="0" w:color="auto"/>
              <w:bottom w:val="single" w:sz="4" w:space="0" w:color="auto"/>
              <w:right w:val="single" w:sz="4" w:space="0" w:color="auto"/>
            </w:tcBorders>
          </w:tcPr>
          <w:p w:rsidR="00EE7A69" w:rsidRPr="002A537B" w:rsidRDefault="00C64560">
            <w:pPr>
              <w:ind w:left="720"/>
              <w:contextualSpacing/>
              <w:jc w:val="center"/>
              <w:rPr>
                <w:rFonts w:ascii="Times New Roman" w:hAnsi="Times New Roman"/>
                <w:b/>
                <w:sz w:val="24"/>
                <w:szCs w:val="24"/>
                <w:lang w:val="uk-UA"/>
              </w:rPr>
            </w:pPr>
            <w:r w:rsidRPr="002A537B">
              <w:rPr>
                <w:rFonts w:ascii="Times New Roman" w:hAnsi="Times New Roman"/>
                <w:b/>
                <w:sz w:val="24"/>
                <w:szCs w:val="24"/>
                <w:lang w:val="uk-UA"/>
              </w:rPr>
              <w:t>Кількість годин</w:t>
            </w:r>
          </w:p>
        </w:tc>
      </w:tr>
      <w:tr w:rsidR="00EE7A69" w:rsidRPr="002A537B">
        <w:tc>
          <w:tcPr>
            <w:tcW w:w="6723" w:type="dxa"/>
            <w:tcBorders>
              <w:top w:val="single" w:sz="4" w:space="0" w:color="auto"/>
              <w:left w:val="single" w:sz="4" w:space="0" w:color="auto"/>
              <w:bottom w:val="single" w:sz="4" w:space="0" w:color="auto"/>
              <w:right w:val="single" w:sz="4" w:space="0" w:color="auto"/>
            </w:tcBorders>
          </w:tcPr>
          <w:p w:rsidR="00EE7A69" w:rsidRPr="002A537B" w:rsidRDefault="00C64560">
            <w:pPr>
              <w:tabs>
                <w:tab w:val="left" w:pos="450"/>
                <w:tab w:val="left" w:pos="900"/>
              </w:tabs>
              <w:ind w:left="720"/>
              <w:contextualSpacing/>
              <w:rPr>
                <w:rFonts w:ascii="Times New Roman" w:hAnsi="Times New Roman"/>
                <w:sz w:val="24"/>
                <w:szCs w:val="24"/>
                <w:lang w:val="uk-UA"/>
              </w:rPr>
            </w:pPr>
            <w:r w:rsidRPr="002A537B">
              <w:rPr>
                <w:rFonts w:ascii="Times New Roman" w:hAnsi="Times New Roman"/>
                <w:sz w:val="24"/>
                <w:szCs w:val="24"/>
                <w:lang w:val="uk-UA"/>
              </w:rPr>
              <w:t>Лекції</w:t>
            </w:r>
          </w:p>
        </w:tc>
        <w:tc>
          <w:tcPr>
            <w:tcW w:w="7452" w:type="dxa"/>
            <w:tcBorders>
              <w:top w:val="single" w:sz="4" w:space="0" w:color="auto"/>
              <w:left w:val="single" w:sz="4" w:space="0" w:color="auto"/>
              <w:bottom w:val="single" w:sz="4" w:space="0" w:color="auto"/>
              <w:right w:val="single" w:sz="4" w:space="0" w:color="auto"/>
            </w:tcBorders>
          </w:tcPr>
          <w:p w:rsidR="00EE7A69" w:rsidRPr="002A537B" w:rsidRDefault="00C64560">
            <w:pPr>
              <w:tabs>
                <w:tab w:val="left" w:pos="450"/>
                <w:tab w:val="left" w:pos="900"/>
              </w:tabs>
              <w:ind w:left="720"/>
              <w:contextualSpacing/>
              <w:jc w:val="center"/>
              <w:rPr>
                <w:rFonts w:ascii="Times New Roman" w:hAnsi="Times New Roman"/>
                <w:sz w:val="24"/>
                <w:szCs w:val="24"/>
                <w:lang w:val="uk-UA"/>
              </w:rPr>
            </w:pPr>
            <w:r w:rsidRPr="002A537B">
              <w:rPr>
                <w:rFonts w:ascii="Times New Roman" w:hAnsi="Times New Roman"/>
                <w:sz w:val="24"/>
                <w:szCs w:val="24"/>
                <w:lang w:val="uk-UA"/>
              </w:rPr>
              <w:t>20</w:t>
            </w:r>
          </w:p>
        </w:tc>
      </w:tr>
      <w:tr w:rsidR="00EE7A69" w:rsidRPr="002A537B">
        <w:tc>
          <w:tcPr>
            <w:tcW w:w="6723" w:type="dxa"/>
            <w:tcBorders>
              <w:top w:val="single" w:sz="4" w:space="0" w:color="auto"/>
              <w:left w:val="single" w:sz="4" w:space="0" w:color="auto"/>
              <w:bottom w:val="single" w:sz="4" w:space="0" w:color="auto"/>
              <w:right w:val="single" w:sz="4" w:space="0" w:color="auto"/>
            </w:tcBorders>
          </w:tcPr>
          <w:p w:rsidR="00EE7A69" w:rsidRPr="002A537B" w:rsidRDefault="002A537B">
            <w:pPr>
              <w:tabs>
                <w:tab w:val="left" w:pos="450"/>
                <w:tab w:val="left" w:pos="900"/>
              </w:tabs>
              <w:ind w:left="720"/>
              <w:contextualSpacing/>
              <w:rPr>
                <w:rFonts w:ascii="Times New Roman" w:hAnsi="Times New Roman"/>
                <w:sz w:val="24"/>
                <w:szCs w:val="24"/>
                <w:lang w:val="uk-UA"/>
              </w:rPr>
            </w:pPr>
            <w:r>
              <w:rPr>
                <w:rFonts w:ascii="Times New Roman" w:hAnsi="Times New Roman"/>
                <w:sz w:val="24"/>
                <w:szCs w:val="24"/>
                <w:lang w:val="uk-UA"/>
              </w:rPr>
              <w:t>Практичні заняття</w:t>
            </w:r>
          </w:p>
        </w:tc>
        <w:tc>
          <w:tcPr>
            <w:tcW w:w="7452" w:type="dxa"/>
            <w:tcBorders>
              <w:top w:val="single" w:sz="4" w:space="0" w:color="auto"/>
              <w:left w:val="single" w:sz="4" w:space="0" w:color="auto"/>
              <w:bottom w:val="single" w:sz="4" w:space="0" w:color="auto"/>
              <w:right w:val="single" w:sz="4" w:space="0" w:color="auto"/>
            </w:tcBorders>
          </w:tcPr>
          <w:p w:rsidR="00EE7A69" w:rsidRPr="002A537B" w:rsidRDefault="00C64560">
            <w:pPr>
              <w:tabs>
                <w:tab w:val="left" w:pos="450"/>
                <w:tab w:val="left" w:pos="900"/>
              </w:tabs>
              <w:ind w:left="720"/>
              <w:contextualSpacing/>
              <w:jc w:val="center"/>
              <w:rPr>
                <w:rFonts w:ascii="Times New Roman" w:hAnsi="Times New Roman"/>
                <w:sz w:val="24"/>
                <w:szCs w:val="24"/>
                <w:lang w:val="uk-UA"/>
              </w:rPr>
            </w:pPr>
            <w:r w:rsidRPr="002A537B">
              <w:rPr>
                <w:rFonts w:ascii="Times New Roman" w:hAnsi="Times New Roman"/>
                <w:sz w:val="24"/>
                <w:szCs w:val="24"/>
                <w:lang w:val="uk-UA"/>
              </w:rPr>
              <w:t>40</w:t>
            </w:r>
          </w:p>
        </w:tc>
      </w:tr>
      <w:tr w:rsidR="00EE7A69" w:rsidRPr="002A537B">
        <w:tc>
          <w:tcPr>
            <w:tcW w:w="6723" w:type="dxa"/>
            <w:tcBorders>
              <w:top w:val="single" w:sz="4" w:space="0" w:color="auto"/>
              <w:left w:val="single" w:sz="4" w:space="0" w:color="auto"/>
              <w:bottom w:val="single" w:sz="4" w:space="0" w:color="auto"/>
              <w:right w:val="single" w:sz="4" w:space="0" w:color="auto"/>
            </w:tcBorders>
          </w:tcPr>
          <w:p w:rsidR="00EE7A69" w:rsidRPr="002A537B" w:rsidRDefault="00C64560">
            <w:pPr>
              <w:tabs>
                <w:tab w:val="left" w:pos="450"/>
                <w:tab w:val="left" w:pos="900"/>
              </w:tabs>
              <w:ind w:left="720"/>
              <w:contextualSpacing/>
              <w:rPr>
                <w:rFonts w:ascii="Times New Roman" w:hAnsi="Times New Roman"/>
                <w:sz w:val="24"/>
                <w:szCs w:val="24"/>
                <w:lang w:val="uk-UA"/>
              </w:rPr>
            </w:pPr>
            <w:r w:rsidRPr="002A537B">
              <w:rPr>
                <w:rFonts w:ascii="Times New Roman" w:hAnsi="Times New Roman"/>
                <w:sz w:val="24"/>
                <w:szCs w:val="24"/>
                <w:lang w:val="uk-UA"/>
              </w:rPr>
              <w:t>Самостійна робота</w:t>
            </w:r>
          </w:p>
        </w:tc>
        <w:tc>
          <w:tcPr>
            <w:tcW w:w="7452" w:type="dxa"/>
            <w:tcBorders>
              <w:top w:val="single" w:sz="4" w:space="0" w:color="auto"/>
              <w:left w:val="single" w:sz="4" w:space="0" w:color="auto"/>
              <w:bottom w:val="single" w:sz="4" w:space="0" w:color="auto"/>
              <w:right w:val="single" w:sz="4" w:space="0" w:color="auto"/>
            </w:tcBorders>
          </w:tcPr>
          <w:p w:rsidR="00EE7A69" w:rsidRPr="002A537B" w:rsidRDefault="00C64560">
            <w:pPr>
              <w:tabs>
                <w:tab w:val="left" w:pos="450"/>
                <w:tab w:val="left" w:pos="900"/>
              </w:tabs>
              <w:ind w:left="720"/>
              <w:contextualSpacing/>
              <w:jc w:val="center"/>
              <w:rPr>
                <w:rFonts w:ascii="Times New Roman" w:hAnsi="Times New Roman"/>
                <w:sz w:val="24"/>
                <w:szCs w:val="24"/>
                <w:lang w:val="uk-UA"/>
              </w:rPr>
            </w:pPr>
            <w:r w:rsidRPr="002A537B">
              <w:rPr>
                <w:rFonts w:ascii="Times New Roman" w:hAnsi="Times New Roman"/>
                <w:sz w:val="24"/>
                <w:szCs w:val="24"/>
                <w:lang w:val="uk-UA"/>
              </w:rPr>
              <w:t>60</w:t>
            </w:r>
          </w:p>
        </w:tc>
      </w:tr>
    </w:tbl>
    <w:p w:rsidR="00EE7A69" w:rsidRPr="002A537B" w:rsidRDefault="00EE7A69">
      <w:pPr>
        <w:tabs>
          <w:tab w:val="left" w:pos="450"/>
          <w:tab w:val="left" w:pos="900"/>
        </w:tabs>
        <w:spacing w:after="200" w:line="240" w:lineRule="auto"/>
        <w:contextualSpacing/>
        <w:jc w:val="center"/>
        <w:rPr>
          <w:rFonts w:ascii="Times New Roman" w:hAnsi="Times New Roman"/>
          <w:b/>
          <w:sz w:val="24"/>
          <w:szCs w:val="24"/>
          <w:lang w:val="uk-UA"/>
        </w:rPr>
      </w:pPr>
    </w:p>
    <w:p w:rsidR="00EE7A69" w:rsidRPr="002A537B" w:rsidRDefault="00C64560">
      <w:pPr>
        <w:tabs>
          <w:tab w:val="left" w:pos="450"/>
          <w:tab w:val="left" w:pos="900"/>
        </w:tabs>
        <w:spacing w:after="200" w:line="240" w:lineRule="auto"/>
        <w:contextualSpacing/>
        <w:jc w:val="center"/>
        <w:rPr>
          <w:rFonts w:ascii="Times New Roman" w:hAnsi="Times New Roman"/>
          <w:b/>
          <w:sz w:val="24"/>
          <w:szCs w:val="24"/>
          <w:lang w:val="uk-UA"/>
        </w:rPr>
      </w:pPr>
      <w:r w:rsidRPr="002A537B">
        <w:rPr>
          <w:rFonts w:ascii="Times New Roman" w:hAnsi="Times New Roman"/>
          <w:b/>
          <w:sz w:val="24"/>
          <w:szCs w:val="24"/>
          <w:lang w:val="uk-UA"/>
        </w:rPr>
        <w:t>3. Ознаки освітнього компонента</w:t>
      </w:r>
    </w:p>
    <w:tbl>
      <w:tblPr>
        <w:tblStyle w:val="aa"/>
        <w:tblW w:w="0" w:type="auto"/>
        <w:tblInd w:w="279" w:type="dxa"/>
        <w:tblLook w:val="04A0" w:firstRow="1" w:lastRow="0" w:firstColumn="1" w:lastColumn="0" w:noHBand="0" w:noVBand="1"/>
      </w:tblPr>
      <w:tblGrid>
        <w:gridCol w:w="1543"/>
        <w:gridCol w:w="1861"/>
        <w:gridCol w:w="1204"/>
        <w:gridCol w:w="2550"/>
        <w:gridCol w:w="1384"/>
        <w:gridCol w:w="1543"/>
        <w:gridCol w:w="1675"/>
        <w:gridCol w:w="2460"/>
      </w:tblGrid>
      <w:tr w:rsidR="00EE7A69" w:rsidRPr="007820F6">
        <w:tc>
          <w:tcPr>
            <w:tcW w:w="1543" w:type="dxa"/>
            <w:tcBorders>
              <w:top w:val="single" w:sz="4" w:space="0" w:color="auto"/>
              <w:left w:val="single" w:sz="4" w:space="0" w:color="auto"/>
              <w:bottom w:val="single" w:sz="4" w:space="0" w:color="auto"/>
              <w:right w:val="single" w:sz="4" w:space="0" w:color="auto"/>
            </w:tcBorders>
          </w:tcPr>
          <w:p w:rsidR="00EE7A69" w:rsidRPr="007820F6" w:rsidRDefault="00C64560">
            <w:pPr>
              <w:tabs>
                <w:tab w:val="left" w:pos="450"/>
                <w:tab w:val="left" w:pos="900"/>
              </w:tabs>
              <w:ind w:left="5"/>
              <w:contextualSpacing/>
              <w:jc w:val="center"/>
              <w:rPr>
                <w:rFonts w:ascii="Times New Roman" w:hAnsi="Times New Roman"/>
                <w:b/>
                <w:sz w:val="24"/>
                <w:szCs w:val="24"/>
                <w:lang w:val="uk-UA"/>
              </w:rPr>
            </w:pPr>
            <w:bookmarkStart w:id="2" w:name="_GoBack"/>
            <w:r w:rsidRPr="007820F6">
              <w:rPr>
                <w:rFonts w:ascii="Times New Roman" w:hAnsi="Times New Roman"/>
                <w:b/>
                <w:sz w:val="24"/>
                <w:szCs w:val="24"/>
                <w:lang w:val="uk-UA"/>
              </w:rPr>
              <w:t>Рік</w:t>
            </w:r>
          </w:p>
          <w:p w:rsidR="00EE7A69" w:rsidRPr="007820F6" w:rsidRDefault="00C64560">
            <w:pPr>
              <w:tabs>
                <w:tab w:val="left" w:pos="450"/>
                <w:tab w:val="left" w:pos="900"/>
              </w:tabs>
              <w:ind w:left="5"/>
              <w:contextualSpacing/>
              <w:jc w:val="center"/>
              <w:rPr>
                <w:rFonts w:ascii="Times New Roman" w:hAnsi="Times New Roman"/>
                <w:b/>
                <w:sz w:val="24"/>
                <w:szCs w:val="24"/>
                <w:lang w:val="uk-UA"/>
              </w:rPr>
            </w:pPr>
            <w:r w:rsidRPr="007820F6">
              <w:rPr>
                <w:rFonts w:ascii="Times New Roman" w:hAnsi="Times New Roman"/>
                <w:b/>
                <w:sz w:val="24"/>
                <w:szCs w:val="24"/>
                <w:lang w:val="uk-UA"/>
              </w:rPr>
              <w:t>викладання</w:t>
            </w:r>
          </w:p>
        </w:tc>
        <w:tc>
          <w:tcPr>
            <w:tcW w:w="1861" w:type="dxa"/>
            <w:tcBorders>
              <w:top w:val="single" w:sz="4" w:space="0" w:color="auto"/>
              <w:left w:val="single" w:sz="4" w:space="0" w:color="auto"/>
              <w:bottom w:val="single" w:sz="4" w:space="0" w:color="auto"/>
              <w:right w:val="single" w:sz="4" w:space="0" w:color="auto"/>
            </w:tcBorders>
          </w:tcPr>
          <w:p w:rsidR="00EE7A69" w:rsidRPr="007820F6" w:rsidRDefault="00C64560">
            <w:pPr>
              <w:tabs>
                <w:tab w:val="left" w:pos="450"/>
                <w:tab w:val="left" w:pos="900"/>
              </w:tabs>
              <w:ind w:left="5"/>
              <w:contextualSpacing/>
              <w:jc w:val="center"/>
              <w:rPr>
                <w:rFonts w:ascii="Times New Roman" w:hAnsi="Times New Roman"/>
                <w:b/>
                <w:sz w:val="24"/>
                <w:szCs w:val="24"/>
                <w:lang w:val="uk-UA"/>
              </w:rPr>
            </w:pPr>
            <w:r w:rsidRPr="007820F6">
              <w:rPr>
                <w:rFonts w:ascii="Times New Roman" w:hAnsi="Times New Roman"/>
                <w:b/>
                <w:sz w:val="24"/>
                <w:szCs w:val="24"/>
                <w:lang w:val="uk-UA"/>
              </w:rPr>
              <w:t>Курс</w:t>
            </w:r>
          </w:p>
          <w:p w:rsidR="00EE7A69" w:rsidRPr="007820F6" w:rsidRDefault="00C64560">
            <w:pPr>
              <w:tabs>
                <w:tab w:val="left" w:pos="450"/>
                <w:tab w:val="left" w:pos="900"/>
              </w:tabs>
              <w:ind w:left="5"/>
              <w:contextualSpacing/>
              <w:jc w:val="center"/>
              <w:rPr>
                <w:rFonts w:ascii="Times New Roman" w:hAnsi="Times New Roman"/>
                <w:b/>
                <w:sz w:val="24"/>
                <w:szCs w:val="24"/>
                <w:lang w:val="uk-UA"/>
              </w:rPr>
            </w:pPr>
            <w:r w:rsidRPr="007820F6">
              <w:rPr>
                <w:rFonts w:ascii="Times New Roman" w:hAnsi="Times New Roman"/>
                <w:b/>
                <w:sz w:val="24"/>
                <w:szCs w:val="24"/>
                <w:lang w:val="uk-UA"/>
              </w:rPr>
              <w:t>(рік навчання)</w:t>
            </w:r>
          </w:p>
        </w:tc>
        <w:tc>
          <w:tcPr>
            <w:tcW w:w="1204" w:type="dxa"/>
            <w:tcBorders>
              <w:top w:val="single" w:sz="4" w:space="0" w:color="auto"/>
              <w:left w:val="single" w:sz="4" w:space="0" w:color="auto"/>
              <w:bottom w:val="single" w:sz="4" w:space="0" w:color="auto"/>
              <w:right w:val="single" w:sz="4" w:space="0" w:color="auto"/>
            </w:tcBorders>
          </w:tcPr>
          <w:p w:rsidR="00EE7A69" w:rsidRPr="007820F6" w:rsidRDefault="00C64560">
            <w:pPr>
              <w:ind w:left="5"/>
              <w:contextualSpacing/>
              <w:rPr>
                <w:rFonts w:ascii="Times New Roman" w:hAnsi="Times New Roman"/>
                <w:b/>
                <w:sz w:val="24"/>
                <w:szCs w:val="24"/>
                <w:lang w:val="uk-UA"/>
              </w:rPr>
            </w:pPr>
            <w:r w:rsidRPr="007820F6">
              <w:rPr>
                <w:rFonts w:ascii="Times New Roman" w:hAnsi="Times New Roman"/>
                <w:b/>
                <w:sz w:val="24"/>
                <w:szCs w:val="24"/>
                <w:lang w:val="uk-UA"/>
              </w:rPr>
              <w:t xml:space="preserve">Семестр </w:t>
            </w:r>
          </w:p>
        </w:tc>
        <w:tc>
          <w:tcPr>
            <w:tcW w:w="2550" w:type="dxa"/>
            <w:tcBorders>
              <w:top w:val="single" w:sz="4" w:space="0" w:color="auto"/>
              <w:left w:val="single" w:sz="4" w:space="0" w:color="auto"/>
              <w:bottom w:val="single" w:sz="4" w:space="0" w:color="auto"/>
              <w:right w:val="single" w:sz="4" w:space="0" w:color="auto"/>
            </w:tcBorders>
          </w:tcPr>
          <w:p w:rsidR="00EE7A69" w:rsidRPr="007820F6" w:rsidRDefault="00C64560">
            <w:pPr>
              <w:ind w:left="-156"/>
              <w:contextualSpacing/>
              <w:jc w:val="center"/>
              <w:rPr>
                <w:rFonts w:ascii="Times New Roman" w:hAnsi="Times New Roman"/>
                <w:b/>
                <w:sz w:val="24"/>
                <w:szCs w:val="24"/>
                <w:lang w:val="uk-UA"/>
              </w:rPr>
            </w:pPr>
            <w:r w:rsidRPr="007820F6">
              <w:rPr>
                <w:rFonts w:ascii="Times New Roman" w:hAnsi="Times New Roman"/>
                <w:b/>
                <w:sz w:val="24"/>
                <w:szCs w:val="24"/>
                <w:lang w:val="uk-UA"/>
              </w:rPr>
              <w:t>Спеціальність</w:t>
            </w:r>
          </w:p>
        </w:tc>
        <w:tc>
          <w:tcPr>
            <w:tcW w:w="1384" w:type="dxa"/>
            <w:tcBorders>
              <w:top w:val="single" w:sz="4" w:space="0" w:color="auto"/>
              <w:left w:val="single" w:sz="4" w:space="0" w:color="auto"/>
              <w:bottom w:val="single" w:sz="4" w:space="0" w:color="auto"/>
              <w:right w:val="single" w:sz="4" w:space="0" w:color="auto"/>
            </w:tcBorders>
          </w:tcPr>
          <w:p w:rsidR="00EE7A69" w:rsidRPr="007820F6" w:rsidRDefault="00C64560">
            <w:pPr>
              <w:tabs>
                <w:tab w:val="left" w:pos="450"/>
                <w:tab w:val="left" w:pos="900"/>
              </w:tabs>
              <w:ind w:left="-66"/>
              <w:contextualSpacing/>
              <w:jc w:val="center"/>
              <w:rPr>
                <w:rFonts w:ascii="Times New Roman" w:hAnsi="Times New Roman"/>
                <w:b/>
                <w:sz w:val="24"/>
                <w:szCs w:val="24"/>
                <w:lang w:val="uk-UA"/>
              </w:rPr>
            </w:pPr>
            <w:r w:rsidRPr="007820F6">
              <w:rPr>
                <w:rFonts w:ascii="Times New Roman" w:hAnsi="Times New Roman"/>
                <w:b/>
                <w:sz w:val="24"/>
                <w:szCs w:val="24"/>
                <w:lang w:val="uk-UA"/>
              </w:rPr>
              <w:t>Кількість</w:t>
            </w:r>
          </w:p>
          <w:p w:rsidR="00EE7A69" w:rsidRPr="007820F6" w:rsidRDefault="00C64560">
            <w:pPr>
              <w:tabs>
                <w:tab w:val="left" w:pos="450"/>
                <w:tab w:val="left" w:pos="900"/>
              </w:tabs>
              <w:ind w:left="-66"/>
              <w:contextualSpacing/>
              <w:jc w:val="center"/>
              <w:rPr>
                <w:rFonts w:ascii="Times New Roman" w:hAnsi="Times New Roman"/>
                <w:b/>
                <w:sz w:val="24"/>
                <w:szCs w:val="24"/>
                <w:lang w:val="uk-UA"/>
              </w:rPr>
            </w:pPr>
            <w:r w:rsidRPr="007820F6">
              <w:rPr>
                <w:rFonts w:ascii="Times New Roman" w:hAnsi="Times New Roman"/>
                <w:b/>
                <w:sz w:val="24"/>
                <w:szCs w:val="24"/>
                <w:lang w:val="uk-UA"/>
              </w:rPr>
              <w:t>кредитів /</w:t>
            </w:r>
          </w:p>
          <w:p w:rsidR="00EE7A69" w:rsidRPr="007820F6" w:rsidRDefault="00C64560">
            <w:pPr>
              <w:tabs>
                <w:tab w:val="left" w:pos="450"/>
                <w:tab w:val="left" w:pos="900"/>
              </w:tabs>
              <w:ind w:left="-66"/>
              <w:contextualSpacing/>
              <w:jc w:val="center"/>
              <w:rPr>
                <w:rFonts w:ascii="Times New Roman" w:hAnsi="Times New Roman"/>
                <w:b/>
                <w:sz w:val="24"/>
                <w:szCs w:val="24"/>
                <w:lang w:val="uk-UA"/>
              </w:rPr>
            </w:pPr>
            <w:r w:rsidRPr="007820F6">
              <w:rPr>
                <w:rFonts w:ascii="Times New Roman" w:hAnsi="Times New Roman"/>
                <w:b/>
                <w:sz w:val="24"/>
                <w:szCs w:val="24"/>
                <w:lang w:val="uk-UA"/>
              </w:rPr>
              <w:t>годин</w:t>
            </w:r>
          </w:p>
        </w:tc>
        <w:tc>
          <w:tcPr>
            <w:tcW w:w="1543" w:type="dxa"/>
            <w:tcBorders>
              <w:top w:val="single" w:sz="4" w:space="0" w:color="auto"/>
              <w:left w:val="single" w:sz="4" w:space="0" w:color="auto"/>
              <w:bottom w:val="single" w:sz="4" w:space="0" w:color="auto"/>
              <w:right w:val="single" w:sz="4" w:space="0" w:color="auto"/>
            </w:tcBorders>
          </w:tcPr>
          <w:p w:rsidR="00EE7A69" w:rsidRPr="007820F6" w:rsidRDefault="00C64560">
            <w:pPr>
              <w:tabs>
                <w:tab w:val="left" w:pos="-58"/>
                <w:tab w:val="left" w:pos="900"/>
              </w:tabs>
              <w:ind w:left="5" w:hanging="5"/>
              <w:contextualSpacing/>
              <w:jc w:val="center"/>
              <w:rPr>
                <w:rFonts w:ascii="Times New Roman" w:hAnsi="Times New Roman"/>
                <w:b/>
                <w:sz w:val="24"/>
                <w:szCs w:val="24"/>
                <w:lang w:val="uk-UA"/>
              </w:rPr>
            </w:pPr>
            <w:r w:rsidRPr="007820F6">
              <w:rPr>
                <w:rFonts w:ascii="Times New Roman" w:hAnsi="Times New Roman"/>
                <w:b/>
                <w:sz w:val="24"/>
                <w:szCs w:val="24"/>
                <w:lang w:val="uk-UA"/>
              </w:rPr>
              <w:t>Кількість</w:t>
            </w:r>
          </w:p>
          <w:p w:rsidR="00EE7A69" w:rsidRPr="007820F6" w:rsidRDefault="00C64560">
            <w:pPr>
              <w:tabs>
                <w:tab w:val="left" w:pos="-58"/>
                <w:tab w:val="left" w:pos="450"/>
                <w:tab w:val="left" w:pos="900"/>
              </w:tabs>
              <w:ind w:left="5" w:hanging="5"/>
              <w:contextualSpacing/>
              <w:jc w:val="center"/>
              <w:rPr>
                <w:rFonts w:ascii="Times New Roman" w:hAnsi="Times New Roman"/>
                <w:b/>
                <w:sz w:val="24"/>
                <w:szCs w:val="24"/>
                <w:lang w:val="uk-UA"/>
              </w:rPr>
            </w:pPr>
            <w:r w:rsidRPr="007820F6">
              <w:rPr>
                <w:rFonts w:ascii="Times New Roman" w:hAnsi="Times New Roman"/>
                <w:b/>
                <w:sz w:val="24"/>
                <w:szCs w:val="24"/>
                <w:lang w:val="uk-UA"/>
              </w:rPr>
              <w:t>модулів</w:t>
            </w:r>
          </w:p>
        </w:tc>
        <w:tc>
          <w:tcPr>
            <w:tcW w:w="1630" w:type="dxa"/>
            <w:tcBorders>
              <w:top w:val="single" w:sz="4" w:space="0" w:color="auto"/>
              <w:left w:val="single" w:sz="4" w:space="0" w:color="auto"/>
              <w:bottom w:val="single" w:sz="4" w:space="0" w:color="auto"/>
              <w:right w:val="single" w:sz="4" w:space="0" w:color="auto"/>
            </w:tcBorders>
          </w:tcPr>
          <w:p w:rsidR="00EE7A69" w:rsidRPr="007820F6" w:rsidRDefault="00C64560">
            <w:pPr>
              <w:tabs>
                <w:tab w:val="left" w:pos="-158"/>
                <w:tab w:val="left" w:pos="900"/>
              </w:tabs>
              <w:ind w:left="5"/>
              <w:contextualSpacing/>
              <w:jc w:val="center"/>
              <w:rPr>
                <w:rFonts w:ascii="Times New Roman" w:hAnsi="Times New Roman"/>
                <w:b/>
                <w:sz w:val="24"/>
                <w:szCs w:val="24"/>
                <w:lang w:val="uk-UA"/>
              </w:rPr>
            </w:pPr>
            <w:r w:rsidRPr="007820F6">
              <w:rPr>
                <w:rFonts w:ascii="Times New Roman" w:hAnsi="Times New Roman"/>
                <w:b/>
                <w:sz w:val="24"/>
                <w:szCs w:val="24"/>
                <w:lang w:val="uk-UA"/>
              </w:rPr>
              <w:t>Вид</w:t>
            </w:r>
          </w:p>
          <w:p w:rsidR="00EE7A69" w:rsidRPr="007820F6" w:rsidRDefault="00C64560">
            <w:pPr>
              <w:tabs>
                <w:tab w:val="left" w:pos="-158"/>
                <w:tab w:val="left" w:pos="900"/>
              </w:tabs>
              <w:ind w:left="5"/>
              <w:contextualSpacing/>
              <w:jc w:val="center"/>
              <w:rPr>
                <w:rFonts w:ascii="Times New Roman" w:hAnsi="Times New Roman"/>
                <w:b/>
                <w:sz w:val="24"/>
                <w:szCs w:val="24"/>
                <w:lang w:val="uk-UA"/>
              </w:rPr>
            </w:pPr>
            <w:r w:rsidRPr="007820F6">
              <w:rPr>
                <w:rFonts w:ascii="Times New Roman" w:hAnsi="Times New Roman"/>
                <w:b/>
                <w:sz w:val="24"/>
                <w:szCs w:val="24"/>
                <w:lang w:val="uk-UA"/>
              </w:rPr>
              <w:t>підсумкового</w:t>
            </w:r>
          </w:p>
          <w:p w:rsidR="00EE7A69" w:rsidRPr="007820F6" w:rsidRDefault="00C64560">
            <w:pPr>
              <w:tabs>
                <w:tab w:val="left" w:pos="-158"/>
                <w:tab w:val="left" w:pos="900"/>
              </w:tabs>
              <w:ind w:left="5"/>
              <w:contextualSpacing/>
              <w:jc w:val="center"/>
              <w:rPr>
                <w:rFonts w:ascii="Times New Roman" w:hAnsi="Times New Roman"/>
                <w:b/>
                <w:sz w:val="24"/>
                <w:szCs w:val="24"/>
                <w:lang w:val="uk-UA"/>
              </w:rPr>
            </w:pPr>
            <w:r w:rsidRPr="007820F6">
              <w:rPr>
                <w:rFonts w:ascii="Times New Roman" w:hAnsi="Times New Roman"/>
                <w:b/>
                <w:sz w:val="24"/>
                <w:szCs w:val="24"/>
                <w:lang w:val="uk-UA"/>
              </w:rPr>
              <w:t>контролю</w:t>
            </w:r>
          </w:p>
        </w:tc>
        <w:tc>
          <w:tcPr>
            <w:tcW w:w="2460" w:type="dxa"/>
            <w:tcBorders>
              <w:top w:val="single" w:sz="4" w:space="0" w:color="auto"/>
              <w:left w:val="single" w:sz="4" w:space="0" w:color="auto"/>
              <w:bottom w:val="single" w:sz="4" w:space="0" w:color="auto"/>
              <w:right w:val="single" w:sz="4" w:space="0" w:color="auto"/>
            </w:tcBorders>
          </w:tcPr>
          <w:p w:rsidR="00EE7A69" w:rsidRPr="007820F6" w:rsidRDefault="002A537B">
            <w:pPr>
              <w:tabs>
                <w:tab w:val="left" w:pos="450"/>
                <w:tab w:val="left" w:pos="900"/>
              </w:tabs>
              <w:ind w:left="5"/>
              <w:contextualSpacing/>
              <w:jc w:val="center"/>
              <w:rPr>
                <w:rFonts w:ascii="Times New Roman" w:hAnsi="Times New Roman"/>
                <w:b/>
                <w:sz w:val="24"/>
                <w:szCs w:val="24"/>
                <w:lang w:val="uk-UA"/>
              </w:rPr>
            </w:pPr>
            <w:r w:rsidRPr="007820F6">
              <w:rPr>
                <w:rFonts w:ascii="Times New Roman" w:hAnsi="Times New Roman"/>
                <w:b/>
                <w:sz w:val="24"/>
                <w:szCs w:val="24"/>
                <w:lang w:val="uk-UA"/>
              </w:rPr>
              <w:t xml:space="preserve">Обов’язковий </w:t>
            </w:r>
            <w:r w:rsidR="00C64560" w:rsidRPr="007820F6">
              <w:rPr>
                <w:rFonts w:ascii="Times New Roman" w:hAnsi="Times New Roman"/>
                <w:b/>
                <w:sz w:val="24"/>
                <w:szCs w:val="24"/>
                <w:lang w:val="uk-UA"/>
              </w:rPr>
              <w:t>/</w:t>
            </w:r>
          </w:p>
          <w:p w:rsidR="00EE7A69" w:rsidRPr="007820F6" w:rsidRDefault="00C64560">
            <w:pPr>
              <w:tabs>
                <w:tab w:val="left" w:pos="450"/>
                <w:tab w:val="left" w:pos="900"/>
              </w:tabs>
              <w:ind w:left="5"/>
              <w:contextualSpacing/>
              <w:jc w:val="center"/>
              <w:rPr>
                <w:rFonts w:ascii="Times New Roman" w:hAnsi="Times New Roman"/>
                <w:b/>
                <w:sz w:val="24"/>
                <w:szCs w:val="24"/>
                <w:lang w:val="uk-UA"/>
              </w:rPr>
            </w:pPr>
            <w:r w:rsidRPr="007820F6">
              <w:rPr>
                <w:rFonts w:ascii="Times New Roman" w:hAnsi="Times New Roman"/>
                <w:b/>
                <w:sz w:val="24"/>
                <w:szCs w:val="24"/>
                <w:lang w:val="uk-UA"/>
              </w:rPr>
              <w:t>вибірковий</w:t>
            </w:r>
          </w:p>
        </w:tc>
      </w:tr>
      <w:tr w:rsidR="00EE7A69" w:rsidRPr="007820F6">
        <w:tc>
          <w:tcPr>
            <w:tcW w:w="1543" w:type="dxa"/>
            <w:tcBorders>
              <w:top w:val="single" w:sz="4" w:space="0" w:color="auto"/>
              <w:left w:val="single" w:sz="4" w:space="0" w:color="auto"/>
              <w:bottom w:val="single" w:sz="4" w:space="0" w:color="auto"/>
              <w:right w:val="single" w:sz="4" w:space="0" w:color="auto"/>
            </w:tcBorders>
          </w:tcPr>
          <w:p w:rsidR="00EE7A69" w:rsidRPr="007820F6" w:rsidRDefault="002A537B">
            <w:pPr>
              <w:tabs>
                <w:tab w:val="left" w:pos="450"/>
                <w:tab w:val="left" w:pos="900"/>
              </w:tabs>
              <w:ind w:left="5"/>
              <w:contextualSpacing/>
              <w:jc w:val="center"/>
              <w:rPr>
                <w:rFonts w:ascii="Times New Roman" w:hAnsi="Times New Roman"/>
                <w:b/>
                <w:sz w:val="24"/>
                <w:szCs w:val="24"/>
                <w:lang w:val="uk-UA"/>
              </w:rPr>
            </w:pPr>
            <w:r w:rsidRPr="007820F6">
              <w:rPr>
                <w:rFonts w:ascii="Times New Roman" w:hAnsi="Times New Roman"/>
                <w:b/>
                <w:sz w:val="24"/>
                <w:szCs w:val="24"/>
                <w:lang w:val="uk-UA"/>
              </w:rPr>
              <w:t>1-й</w:t>
            </w:r>
          </w:p>
        </w:tc>
        <w:tc>
          <w:tcPr>
            <w:tcW w:w="1861" w:type="dxa"/>
            <w:tcBorders>
              <w:top w:val="single" w:sz="4" w:space="0" w:color="auto"/>
              <w:left w:val="single" w:sz="4" w:space="0" w:color="auto"/>
              <w:bottom w:val="single" w:sz="4" w:space="0" w:color="auto"/>
              <w:right w:val="single" w:sz="4" w:space="0" w:color="auto"/>
            </w:tcBorders>
          </w:tcPr>
          <w:p w:rsidR="00EE7A69" w:rsidRPr="007820F6" w:rsidRDefault="00C64560">
            <w:pPr>
              <w:tabs>
                <w:tab w:val="left" w:pos="450"/>
                <w:tab w:val="left" w:pos="900"/>
              </w:tabs>
              <w:ind w:left="21"/>
              <w:contextualSpacing/>
              <w:jc w:val="center"/>
              <w:rPr>
                <w:rFonts w:ascii="Times New Roman" w:hAnsi="Times New Roman"/>
                <w:b/>
                <w:sz w:val="24"/>
                <w:szCs w:val="24"/>
                <w:lang w:val="uk-UA"/>
              </w:rPr>
            </w:pPr>
            <w:r w:rsidRPr="007820F6">
              <w:rPr>
                <w:rFonts w:ascii="Times New Roman" w:hAnsi="Times New Roman"/>
                <w:b/>
                <w:sz w:val="24"/>
                <w:szCs w:val="24"/>
              </w:rPr>
              <w:t>1</w:t>
            </w:r>
          </w:p>
        </w:tc>
        <w:tc>
          <w:tcPr>
            <w:tcW w:w="1204" w:type="dxa"/>
            <w:tcBorders>
              <w:top w:val="single" w:sz="4" w:space="0" w:color="auto"/>
              <w:left w:val="single" w:sz="4" w:space="0" w:color="auto"/>
              <w:bottom w:val="single" w:sz="4" w:space="0" w:color="auto"/>
              <w:right w:val="single" w:sz="4" w:space="0" w:color="auto"/>
            </w:tcBorders>
          </w:tcPr>
          <w:p w:rsidR="00EE7A69" w:rsidRPr="007820F6" w:rsidRDefault="00C64560">
            <w:pPr>
              <w:tabs>
                <w:tab w:val="left" w:pos="450"/>
                <w:tab w:val="left" w:pos="900"/>
              </w:tabs>
              <w:ind w:left="5"/>
              <w:contextualSpacing/>
              <w:jc w:val="center"/>
              <w:rPr>
                <w:rFonts w:ascii="Times New Roman" w:hAnsi="Times New Roman"/>
                <w:b/>
                <w:sz w:val="24"/>
                <w:szCs w:val="24"/>
                <w:lang w:val="uk-UA"/>
              </w:rPr>
            </w:pPr>
            <w:r w:rsidRPr="007820F6">
              <w:rPr>
                <w:rFonts w:ascii="Times New Roman" w:hAnsi="Times New Roman"/>
                <w:b/>
                <w:sz w:val="24"/>
                <w:szCs w:val="24"/>
                <w:lang w:val="uk-UA"/>
              </w:rPr>
              <w:t>2</w:t>
            </w:r>
          </w:p>
        </w:tc>
        <w:tc>
          <w:tcPr>
            <w:tcW w:w="2550" w:type="dxa"/>
            <w:tcBorders>
              <w:top w:val="single" w:sz="4" w:space="0" w:color="auto"/>
              <w:left w:val="single" w:sz="4" w:space="0" w:color="auto"/>
              <w:bottom w:val="single" w:sz="4" w:space="0" w:color="auto"/>
              <w:right w:val="single" w:sz="4" w:space="0" w:color="auto"/>
            </w:tcBorders>
          </w:tcPr>
          <w:p w:rsidR="00EE7A69" w:rsidRPr="007820F6" w:rsidRDefault="00C64560">
            <w:pPr>
              <w:tabs>
                <w:tab w:val="left" w:pos="450"/>
                <w:tab w:val="left" w:pos="900"/>
              </w:tabs>
              <w:spacing w:after="0" w:line="260" w:lineRule="auto"/>
              <w:ind w:left="-68"/>
              <w:contextualSpacing/>
              <w:jc w:val="center"/>
              <w:rPr>
                <w:rFonts w:ascii="Times New Roman" w:hAnsi="Times New Roman"/>
                <w:b/>
                <w:sz w:val="24"/>
                <w:szCs w:val="24"/>
                <w:lang w:val="uk-UA"/>
              </w:rPr>
            </w:pPr>
            <w:r w:rsidRPr="007820F6">
              <w:rPr>
                <w:rFonts w:ascii="Times New Roman" w:hAnsi="Times New Roman"/>
                <w:b/>
                <w:sz w:val="24"/>
                <w:szCs w:val="24"/>
                <w:lang w:val="uk-UA"/>
              </w:rPr>
              <w:t>224 «</w:t>
            </w:r>
            <w:r w:rsidRPr="007820F6">
              <w:rPr>
                <w:rFonts w:ascii="Times New Roman" w:eastAsia="Times New Roman" w:hAnsi="Times New Roman"/>
                <w:b/>
                <w:sz w:val="24"/>
                <w:szCs w:val="24"/>
                <w:lang w:val="ru-RU"/>
              </w:rPr>
              <w:t>Технолог</w:t>
            </w:r>
            <w:r w:rsidRPr="007820F6">
              <w:rPr>
                <w:rFonts w:ascii="Times New Roman" w:eastAsia="Times New Roman" w:hAnsi="Times New Roman"/>
                <w:b/>
                <w:sz w:val="24"/>
                <w:szCs w:val="24"/>
                <w:lang w:val="uk-UA"/>
              </w:rPr>
              <w:t>ії медичної діагностики та лікування</w:t>
            </w:r>
            <w:r w:rsidRPr="007820F6">
              <w:rPr>
                <w:rFonts w:ascii="Times New Roman" w:hAnsi="Times New Roman"/>
                <w:b/>
                <w:sz w:val="24"/>
                <w:szCs w:val="24"/>
                <w:lang w:val="uk-UA"/>
              </w:rPr>
              <w:t>»</w:t>
            </w:r>
          </w:p>
        </w:tc>
        <w:tc>
          <w:tcPr>
            <w:tcW w:w="1384" w:type="dxa"/>
            <w:tcBorders>
              <w:top w:val="single" w:sz="4" w:space="0" w:color="auto"/>
              <w:left w:val="single" w:sz="4" w:space="0" w:color="auto"/>
              <w:bottom w:val="single" w:sz="4" w:space="0" w:color="auto"/>
              <w:right w:val="single" w:sz="4" w:space="0" w:color="auto"/>
            </w:tcBorders>
          </w:tcPr>
          <w:p w:rsidR="00EE7A69" w:rsidRPr="007820F6" w:rsidRDefault="00C64560">
            <w:pPr>
              <w:tabs>
                <w:tab w:val="left" w:pos="450"/>
                <w:tab w:val="left" w:pos="900"/>
              </w:tabs>
              <w:ind w:left="-66"/>
              <w:contextualSpacing/>
              <w:jc w:val="center"/>
              <w:rPr>
                <w:rFonts w:ascii="Times New Roman" w:hAnsi="Times New Roman"/>
                <w:b/>
                <w:sz w:val="24"/>
                <w:szCs w:val="24"/>
                <w:lang w:val="uk-UA"/>
              </w:rPr>
            </w:pPr>
            <w:r w:rsidRPr="007820F6">
              <w:rPr>
                <w:rFonts w:ascii="Times New Roman" w:hAnsi="Times New Roman"/>
                <w:b/>
                <w:sz w:val="24"/>
                <w:szCs w:val="24"/>
                <w:lang w:val="uk-UA"/>
              </w:rPr>
              <w:t>4/120</w:t>
            </w:r>
          </w:p>
        </w:tc>
        <w:tc>
          <w:tcPr>
            <w:tcW w:w="1543" w:type="dxa"/>
            <w:tcBorders>
              <w:top w:val="single" w:sz="4" w:space="0" w:color="auto"/>
              <w:left w:val="single" w:sz="4" w:space="0" w:color="auto"/>
              <w:bottom w:val="single" w:sz="4" w:space="0" w:color="auto"/>
              <w:right w:val="single" w:sz="4" w:space="0" w:color="auto"/>
            </w:tcBorders>
          </w:tcPr>
          <w:p w:rsidR="00EE7A69" w:rsidRPr="007820F6" w:rsidRDefault="002A537B">
            <w:pPr>
              <w:tabs>
                <w:tab w:val="left" w:pos="-58"/>
                <w:tab w:val="left" w:pos="450"/>
                <w:tab w:val="left" w:pos="900"/>
              </w:tabs>
              <w:contextualSpacing/>
              <w:jc w:val="center"/>
              <w:rPr>
                <w:rFonts w:ascii="Times New Roman" w:hAnsi="Times New Roman"/>
                <w:b/>
                <w:sz w:val="24"/>
                <w:szCs w:val="24"/>
                <w:lang w:val="uk-UA"/>
              </w:rPr>
            </w:pPr>
            <w:r w:rsidRPr="007820F6">
              <w:rPr>
                <w:rFonts w:ascii="Times New Roman" w:hAnsi="Times New Roman"/>
                <w:b/>
                <w:sz w:val="24"/>
                <w:szCs w:val="24"/>
                <w:lang w:val="uk-UA"/>
              </w:rPr>
              <w:t>1</w:t>
            </w:r>
          </w:p>
        </w:tc>
        <w:tc>
          <w:tcPr>
            <w:tcW w:w="1630" w:type="dxa"/>
            <w:tcBorders>
              <w:top w:val="single" w:sz="4" w:space="0" w:color="auto"/>
              <w:left w:val="single" w:sz="4" w:space="0" w:color="auto"/>
              <w:bottom w:val="single" w:sz="4" w:space="0" w:color="auto"/>
              <w:right w:val="single" w:sz="4" w:space="0" w:color="auto"/>
            </w:tcBorders>
          </w:tcPr>
          <w:p w:rsidR="00EE7A69" w:rsidRPr="007820F6" w:rsidRDefault="002A537B">
            <w:pPr>
              <w:tabs>
                <w:tab w:val="left" w:pos="-158"/>
                <w:tab w:val="left" w:pos="900"/>
              </w:tabs>
              <w:contextualSpacing/>
              <w:jc w:val="center"/>
              <w:rPr>
                <w:rFonts w:ascii="Times New Roman" w:hAnsi="Times New Roman"/>
                <w:b/>
                <w:sz w:val="24"/>
                <w:szCs w:val="24"/>
                <w:lang w:val="uk-UA"/>
              </w:rPr>
            </w:pPr>
            <w:r w:rsidRPr="007820F6">
              <w:rPr>
                <w:rFonts w:ascii="Times New Roman" w:hAnsi="Times New Roman"/>
                <w:b/>
                <w:sz w:val="24"/>
                <w:szCs w:val="24"/>
                <w:lang w:val="uk-UA"/>
              </w:rPr>
              <w:t>Залік</w:t>
            </w:r>
          </w:p>
        </w:tc>
        <w:tc>
          <w:tcPr>
            <w:tcW w:w="2460" w:type="dxa"/>
            <w:tcBorders>
              <w:top w:val="single" w:sz="4" w:space="0" w:color="auto"/>
              <w:left w:val="single" w:sz="4" w:space="0" w:color="auto"/>
              <w:bottom w:val="single" w:sz="4" w:space="0" w:color="auto"/>
              <w:right w:val="single" w:sz="4" w:space="0" w:color="auto"/>
            </w:tcBorders>
          </w:tcPr>
          <w:p w:rsidR="00EE7A69" w:rsidRPr="007820F6" w:rsidRDefault="00C64560">
            <w:pPr>
              <w:tabs>
                <w:tab w:val="left" w:pos="450"/>
                <w:tab w:val="left" w:pos="900"/>
              </w:tabs>
              <w:contextualSpacing/>
              <w:jc w:val="center"/>
              <w:rPr>
                <w:rFonts w:ascii="Times New Roman" w:hAnsi="Times New Roman"/>
                <w:b/>
                <w:sz w:val="24"/>
                <w:szCs w:val="24"/>
                <w:lang w:val="uk-UA"/>
              </w:rPr>
            </w:pPr>
            <w:r w:rsidRPr="007820F6">
              <w:rPr>
                <w:rFonts w:ascii="Times New Roman" w:hAnsi="Times New Roman"/>
                <w:b/>
                <w:sz w:val="24"/>
                <w:szCs w:val="24"/>
                <w:lang w:val="uk-UA"/>
              </w:rPr>
              <w:t>Вибірковий</w:t>
            </w:r>
          </w:p>
        </w:tc>
      </w:tr>
      <w:bookmarkEnd w:id="2"/>
    </w:tbl>
    <w:p w:rsidR="00EE7A69" w:rsidRPr="002A537B" w:rsidRDefault="00EE7A69">
      <w:pPr>
        <w:tabs>
          <w:tab w:val="left" w:pos="450"/>
          <w:tab w:val="left" w:pos="900"/>
        </w:tabs>
        <w:spacing w:after="200" w:line="240" w:lineRule="auto"/>
        <w:contextualSpacing/>
        <w:jc w:val="center"/>
        <w:rPr>
          <w:rFonts w:ascii="Times New Roman" w:hAnsi="Times New Roman"/>
          <w:b/>
          <w:sz w:val="24"/>
          <w:szCs w:val="24"/>
          <w:lang w:val="uk-UA"/>
        </w:rPr>
      </w:pPr>
    </w:p>
    <w:p w:rsidR="00EE7A69" w:rsidRPr="002A537B" w:rsidRDefault="00C64560">
      <w:pPr>
        <w:spacing w:after="200" w:line="240" w:lineRule="auto"/>
        <w:contextualSpacing/>
        <w:jc w:val="center"/>
        <w:rPr>
          <w:rFonts w:ascii="Times New Roman" w:hAnsi="Times New Roman"/>
          <w:b/>
          <w:sz w:val="24"/>
          <w:szCs w:val="24"/>
          <w:lang w:val="uk-UA"/>
        </w:rPr>
      </w:pPr>
      <w:r w:rsidRPr="002A537B">
        <w:rPr>
          <w:rFonts w:ascii="Times New Roman" w:hAnsi="Times New Roman"/>
          <w:b/>
          <w:sz w:val="24"/>
          <w:szCs w:val="24"/>
          <w:lang w:val="uk-UA"/>
        </w:rPr>
        <w:t>4. Передумови вивчення освітнього компонента</w:t>
      </w:r>
    </w:p>
    <w:p w:rsidR="00EE7A69" w:rsidRPr="002A537B" w:rsidRDefault="00C64560" w:rsidP="00944AEB">
      <w:pPr>
        <w:numPr>
          <w:ilvl w:val="0"/>
          <w:numId w:val="1"/>
        </w:numPr>
        <w:spacing w:after="0" w:line="276" w:lineRule="auto"/>
        <w:jc w:val="both"/>
        <w:rPr>
          <w:rFonts w:ascii="Times New Roman" w:hAnsi="Times New Roman"/>
          <w:sz w:val="24"/>
          <w:szCs w:val="24"/>
          <w:lang w:val="uk-UA"/>
        </w:rPr>
      </w:pPr>
      <w:r w:rsidRPr="002A537B">
        <w:rPr>
          <w:rFonts w:ascii="Times New Roman" w:hAnsi="Times New Roman"/>
          <w:sz w:val="24"/>
          <w:szCs w:val="24"/>
          <w:lang w:val="uk-UA" w:eastAsia="zh-CN"/>
        </w:rPr>
        <w:t>ґрунтується на попередньо вивчених освітніх компонентах: «Медична та біолог</w:t>
      </w:r>
      <w:r w:rsidR="00A61BE0" w:rsidRPr="002A537B">
        <w:rPr>
          <w:rFonts w:ascii="Times New Roman" w:hAnsi="Times New Roman"/>
          <w:sz w:val="24"/>
          <w:szCs w:val="24"/>
          <w:lang w:val="uk-UA" w:eastAsia="zh-CN"/>
        </w:rPr>
        <w:t>ічна фізика», «Латинська мова і</w:t>
      </w:r>
      <w:r w:rsidRPr="002A537B">
        <w:rPr>
          <w:rFonts w:ascii="Times New Roman" w:hAnsi="Times New Roman"/>
          <w:sz w:val="24"/>
          <w:szCs w:val="24"/>
          <w:lang w:val="uk-UA" w:eastAsia="zh-CN"/>
        </w:rPr>
        <w:t xml:space="preserve"> медична термінологія», «Українська мова</w:t>
      </w:r>
      <w:r w:rsidR="00A61BE0" w:rsidRPr="002A537B">
        <w:rPr>
          <w:rFonts w:ascii="Times New Roman" w:hAnsi="Times New Roman"/>
          <w:sz w:val="24"/>
          <w:szCs w:val="24"/>
          <w:lang w:val="uk-UA" w:eastAsia="zh-CN"/>
        </w:rPr>
        <w:t xml:space="preserve"> за професійним спрямуванням</w:t>
      </w:r>
      <w:r w:rsidRPr="002A537B">
        <w:rPr>
          <w:rFonts w:ascii="Times New Roman" w:hAnsi="Times New Roman"/>
          <w:sz w:val="24"/>
          <w:szCs w:val="24"/>
          <w:lang w:val="uk-UA" w:eastAsia="zh-CN"/>
        </w:rPr>
        <w:t>»;</w:t>
      </w:r>
    </w:p>
    <w:p w:rsidR="00EE7A69" w:rsidRPr="002A537B" w:rsidRDefault="00C64560" w:rsidP="00944AEB">
      <w:pPr>
        <w:numPr>
          <w:ilvl w:val="0"/>
          <w:numId w:val="1"/>
        </w:numPr>
        <w:spacing w:after="0" w:line="276" w:lineRule="auto"/>
        <w:jc w:val="both"/>
        <w:rPr>
          <w:rFonts w:ascii="Times New Roman" w:hAnsi="Times New Roman"/>
          <w:sz w:val="24"/>
          <w:szCs w:val="24"/>
          <w:lang w:val="uk-UA"/>
        </w:rPr>
      </w:pPr>
      <w:r w:rsidRPr="002A537B">
        <w:rPr>
          <w:rFonts w:ascii="Times New Roman" w:hAnsi="Times New Roman"/>
          <w:sz w:val="24"/>
          <w:szCs w:val="24"/>
          <w:lang w:val="uk-UA" w:eastAsia="zh-CN"/>
        </w:rPr>
        <w:t>інтегрується з такими освітніми компонентами: «Анатомія людини», «Медична хімія», «Біологічна та клінічна хімія», «Аналітична хімія», «Патоморфологія з секційним курсом</w:t>
      </w:r>
      <w:r w:rsidR="00A61BE0" w:rsidRPr="002A537B">
        <w:rPr>
          <w:rFonts w:ascii="Times New Roman" w:hAnsi="Times New Roman"/>
          <w:sz w:val="24"/>
          <w:szCs w:val="24"/>
          <w:lang w:val="uk-UA" w:eastAsia="zh-CN"/>
        </w:rPr>
        <w:t xml:space="preserve"> та патофізіологія</w:t>
      </w:r>
      <w:r w:rsidRPr="002A537B">
        <w:rPr>
          <w:rFonts w:ascii="Times New Roman" w:hAnsi="Times New Roman"/>
          <w:sz w:val="24"/>
          <w:szCs w:val="24"/>
          <w:lang w:val="uk-UA" w:eastAsia="zh-CN"/>
        </w:rPr>
        <w:t xml:space="preserve">», «Мікробіологія, вірусологія та імунологія з мікробіологічною діагностикою», «Фармакологія та медична рецептура», «Гістологія, цитологія та ембріологія», «Гігієна з гігієнічною експертизою», «Інфекційні хвороби з оцінкою результатів досліджень», </w:t>
      </w:r>
      <w:r w:rsidR="002A537B">
        <w:rPr>
          <w:rFonts w:ascii="Times New Roman" w:hAnsi="Times New Roman"/>
          <w:sz w:val="24"/>
          <w:szCs w:val="24"/>
          <w:lang w:val="uk-UA" w:eastAsia="zh-CN"/>
        </w:rPr>
        <w:t>«Епідеміологія».</w:t>
      </w:r>
    </w:p>
    <w:p w:rsidR="00EE7A69" w:rsidRPr="002A537B" w:rsidRDefault="00EE7A69" w:rsidP="00944AEB">
      <w:pPr>
        <w:spacing w:after="0" w:line="240" w:lineRule="auto"/>
        <w:contextualSpacing/>
        <w:jc w:val="both"/>
        <w:rPr>
          <w:rFonts w:ascii="Times New Roman" w:hAnsi="Times New Roman"/>
          <w:sz w:val="24"/>
          <w:szCs w:val="24"/>
          <w:lang w:val="uk-UA"/>
        </w:rPr>
      </w:pPr>
    </w:p>
    <w:p w:rsidR="00EE7A69" w:rsidRPr="002A537B" w:rsidRDefault="00C64560" w:rsidP="002A537B">
      <w:pPr>
        <w:spacing w:after="200" w:line="240" w:lineRule="auto"/>
        <w:contextualSpacing/>
        <w:jc w:val="both"/>
        <w:rPr>
          <w:rFonts w:ascii="Times New Roman" w:hAnsi="Times New Roman"/>
          <w:b/>
          <w:sz w:val="24"/>
          <w:szCs w:val="24"/>
          <w:lang w:val="uk-UA"/>
        </w:rPr>
      </w:pPr>
      <w:r w:rsidRPr="002A537B">
        <w:rPr>
          <w:rFonts w:ascii="Times New Roman" w:hAnsi="Times New Roman"/>
          <w:b/>
          <w:sz w:val="24"/>
          <w:szCs w:val="24"/>
          <w:lang w:val="uk-UA"/>
        </w:rPr>
        <w:t>5. Мета й завдання освітнього компонента</w:t>
      </w:r>
    </w:p>
    <w:p w:rsidR="00EE7A69" w:rsidRPr="002A537B" w:rsidRDefault="00C64560" w:rsidP="00944AEB">
      <w:pPr>
        <w:tabs>
          <w:tab w:val="left" w:pos="284"/>
          <w:tab w:val="left" w:pos="450"/>
        </w:tabs>
        <w:spacing w:after="0" w:line="276" w:lineRule="auto"/>
        <w:ind w:left="284" w:firstLine="680"/>
        <w:contextualSpacing/>
        <w:jc w:val="both"/>
        <w:rPr>
          <w:rFonts w:ascii="Times New Roman" w:hAnsi="Times New Roman"/>
          <w:sz w:val="24"/>
          <w:szCs w:val="24"/>
          <w:lang w:val="uk-UA"/>
        </w:rPr>
      </w:pPr>
      <w:r w:rsidRPr="002A537B">
        <w:rPr>
          <w:rFonts w:ascii="Times New Roman" w:hAnsi="Times New Roman"/>
          <w:sz w:val="24"/>
          <w:szCs w:val="24"/>
          <w:lang w:val="uk-UA"/>
        </w:rPr>
        <w:t>Метою викладання освітнього компонента «</w:t>
      </w:r>
      <w:r w:rsidRPr="002A537B">
        <w:rPr>
          <w:rFonts w:ascii="Times New Roman" w:eastAsia="Courier New" w:hAnsi="Times New Roman"/>
          <w:bCs/>
          <w:sz w:val="24"/>
          <w:szCs w:val="24"/>
          <w:lang w:val="uk-UA"/>
        </w:rPr>
        <w:t>Медична біологія та цитогенетичні дослідження</w:t>
      </w:r>
      <w:r w:rsidRPr="002A537B">
        <w:rPr>
          <w:rFonts w:ascii="Times New Roman" w:hAnsi="Times New Roman"/>
          <w:sz w:val="24"/>
          <w:szCs w:val="24"/>
          <w:lang w:val="uk-UA"/>
        </w:rPr>
        <w:t>» є формування у майбутніх фахівців лабораторної діагностики наукового світогляду з медико-біологічних аспектів життєдіяльності людини, здатності до аналізу інформації й оволодіння сучасними знаннями і визначення місця медичної біології та її складових в загальній системі знань про природу і медицину. Освітній компонент «Медична біологія</w:t>
      </w:r>
      <w:r w:rsidR="008B2642" w:rsidRPr="002A537B">
        <w:rPr>
          <w:rFonts w:ascii="Times New Roman" w:hAnsi="Times New Roman"/>
          <w:sz w:val="24"/>
          <w:szCs w:val="24"/>
          <w:lang w:val="uk-UA"/>
        </w:rPr>
        <w:t xml:space="preserve"> та цитогенетичні дослідження» спрямований</w:t>
      </w:r>
      <w:r w:rsidRPr="002A537B">
        <w:rPr>
          <w:rFonts w:ascii="Times New Roman" w:hAnsi="Times New Roman"/>
          <w:sz w:val="24"/>
          <w:szCs w:val="24"/>
          <w:lang w:val="uk-UA"/>
        </w:rPr>
        <w:t xml:space="preserve"> на набуття здобувачами медичної освіти необхідного для майбутнього фахівця розуміння біологічних основ життєдіяльності людини, її генетичних особливостей, принципів її індивідуального розвитку, характеру її взаємовідносин з навколишнім природним середовищем, виходячи з сучасних уявлень про рівні організації життя. </w:t>
      </w:r>
    </w:p>
    <w:p w:rsidR="00EE7A69" w:rsidRPr="002A537B" w:rsidRDefault="00C64560" w:rsidP="00944AEB">
      <w:pPr>
        <w:tabs>
          <w:tab w:val="left" w:pos="284"/>
          <w:tab w:val="left" w:pos="450"/>
        </w:tabs>
        <w:spacing w:after="0" w:line="276" w:lineRule="auto"/>
        <w:ind w:left="284" w:firstLine="680"/>
        <w:contextualSpacing/>
        <w:jc w:val="both"/>
        <w:rPr>
          <w:rFonts w:ascii="Times New Roman" w:hAnsi="Times New Roman"/>
          <w:sz w:val="24"/>
          <w:szCs w:val="24"/>
          <w:lang w:val="uk-UA"/>
        </w:rPr>
      </w:pPr>
      <w:r w:rsidRPr="002A537B">
        <w:rPr>
          <w:rFonts w:ascii="Times New Roman" w:hAnsi="Times New Roman"/>
          <w:sz w:val="24"/>
          <w:szCs w:val="24"/>
          <w:lang w:val="uk-UA"/>
        </w:rPr>
        <w:t>Основними завданнями вивчення освітнього компонента «</w:t>
      </w:r>
      <w:r w:rsidRPr="002A537B">
        <w:rPr>
          <w:rFonts w:ascii="Times New Roman" w:eastAsia="Courier New" w:hAnsi="Times New Roman"/>
          <w:bCs/>
          <w:sz w:val="24"/>
          <w:szCs w:val="24"/>
          <w:lang w:val="uk-UA"/>
        </w:rPr>
        <w:t>Медична біологія та цитогенетичні дослідження</w:t>
      </w:r>
      <w:r w:rsidRPr="002A537B">
        <w:rPr>
          <w:rFonts w:ascii="Times New Roman" w:hAnsi="Times New Roman"/>
          <w:sz w:val="24"/>
          <w:szCs w:val="24"/>
          <w:lang w:val="uk-UA"/>
        </w:rPr>
        <w:t xml:space="preserve">» є:  </w:t>
      </w:r>
    </w:p>
    <w:p w:rsidR="00EE7A69" w:rsidRPr="002A537B" w:rsidRDefault="00C64560" w:rsidP="00944AEB">
      <w:pPr>
        <w:tabs>
          <w:tab w:val="left" w:pos="284"/>
          <w:tab w:val="left" w:pos="450"/>
        </w:tabs>
        <w:spacing w:after="0" w:line="276" w:lineRule="auto"/>
        <w:ind w:left="284"/>
        <w:contextualSpacing/>
        <w:jc w:val="both"/>
        <w:rPr>
          <w:rFonts w:ascii="Times New Roman" w:hAnsi="Times New Roman"/>
          <w:sz w:val="24"/>
          <w:szCs w:val="24"/>
          <w:lang w:val="uk-UA"/>
        </w:rPr>
      </w:pPr>
      <w:r w:rsidRPr="002A537B">
        <w:rPr>
          <w:rFonts w:ascii="Times New Roman" w:hAnsi="Times New Roman"/>
          <w:sz w:val="24"/>
          <w:szCs w:val="24"/>
          <w:lang w:val="uk-UA"/>
        </w:rPr>
        <w:t>-</w:t>
      </w:r>
      <w:r w:rsidRPr="002A537B">
        <w:rPr>
          <w:rFonts w:ascii="Times New Roman" w:hAnsi="Times New Roman"/>
          <w:sz w:val="24"/>
          <w:szCs w:val="24"/>
          <w:lang w:val="uk-UA"/>
        </w:rPr>
        <w:tab/>
        <w:t>пояснювати закономірності проявів життєдіяльності організму людини на молекулярному та клітинному рівнях організації життя;</w:t>
      </w:r>
    </w:p>
    <w:p w:rsidR="00EE7A69" w:rsidRPr="002A537B" w:rsidRDefault="00C64560" w:rsidP="00944AEB">
      <w:pPr>
        <w:tabs>
          <w:tab w:val="left" w:pos="284"/>
          <w:tab w:val="left" w:pos="450"/>
        </w:tabs>
        <w:spacing w:after="0" w:line="276" w:lineRule="auto"/>
        <w:ind w:left="284"/>
        <w:contextualSpacing/>
        <w:jc w:val="both"/>
        <w:rPr>
          <w:rFonts w:ascii="Times New Roman" w:hAnsi="Times New Roman"/>
          <w:sz w:val="24"/>
          <w:szCs w:val="24"/>
          <w:lang w:val="uk-UA"/>
        </w:rPr>
      </w:pPr>
      <w:r w:rsidRPr="002A537B">
        <w:rPr>
          <w:rFonts w:ascii="Times New Roman" w:hAnsi="Times New Roman"/>
          <w:sz w:val="24"/>
          <w:szCs w:val="24"/>
          <w:lang w:val="uk-UA"/>
        </w:rPr>
        <w:lastRenderedPageBreak/>
        <w:t>-</w:t>
      </w:r>
      <w:r w:rsidRPr="002A537B">
        <w:rPr>
          <w:rFonts w:ascii="Times New Roman" w:hAnsi="Times New Roman"/>
          <w:sz w:val="24"/>
          <w:szCs w:val="24"/>
          <w:lang w:val="uk-UA"/>
        </w:rPr>
        <w:tab/>
        <w:t>визначати біологічні закономірності індивідуального розвитку людини;</w:t>
      </w:r>
    </w:p>
    <w:p w:rsidR="00EE7A69" w:rsidRPr="002A537B" w:rsidRDefault="00C64560" w:rsidP="00944AEB">
      <w:pPr>
        <w:tabs>
          <w:tab w:val="left" w:pos="284"/>
          <w:tab w:val="left" w:pos="450"/>
        </w:tabs>
        <w:spacing w:after="0" w:line="276" w:lineRule="auto"/>
        <w:ind w:left="284"/>
        <w:contextualSpacing/>
        <w:jc w:val="both"/>
        <w:rPr>
          <w:rFonts w:ascii="Times New Roman" w:hAnsi="Times New Roman"/>
          <w:sz w:val="24"/>
          <w:szCs w:val="24"/>
          <w:lang w:val="uk-UA"/>
        </w:rPr>
      </w:pPr>
      <w:r w:rsidRPr="002A537B">
        <w:rPr>
          <w:rFonts w:ascii="Times New Roman" w:hAnsi="Times New Roman"/>
          <w:sz w:val="24"/>
          <w:szCs w:val="24"/>
          <w:lang w:val="uk-UA"/>
        </w:rPr>
        <w:t>-</w:t>
      </w:r>
      <w:r w:rsidRPr="002A537B">
        <w:rPr>
          <w:rFonts w:ascii="Times New Roman" w:hAnsi="Times New Roman"/>
          <w:sz w:val="24"/>
          <w:szCs w:val="24"/>
          <w:lang w:val="uk-UA"/>
        </w:rPr>
        <w:tab/>
        <w:t>пояснювати біологічні основи спадковості й мінливості у людини та їх зв’язок з впливом чинників навколишнього середовища на людину;</w:t>
      </w:r>
    </w:p>
    <w:p w:rsidR="00EE7A69" w:rsidRPr="002A537B" w:rsidRDefault="00C64560" w:rsidP="00944AEB">
      <w:pPr>
        <w:tabs>
          <w:tab w:val="left" w:pos="284"/>
          <w:tab w:val="left" w:pos="450"/>
        </w:tabs>
        <w:spacing w:after="0" w:line="276" w:lineRule="auto"/>
        <w:ind w:left="284"/>
        <w:contextualSpacing/>
        <w:jc w:val="both"/>
        <w:rPr>
          <w:rFonts w:ascii="Times New Roman" w:hAnsi="Times New Roman"/>
          <w:sz w:val="24"/>
          <w:szCs w:val="24"/>
          <w:lang w:val="uk-UA"/>
        </w:rPr>
      </w:pPr>
      <w:r w:rsidRPr="002A537B">
        <w:rPr>
          <w:rFonts w:ascii="Times New Roman" w:hAnsi="Times New Roman"/>
          <w:sz w:val="24"/>
          <w:szCs w:val="24"/>
          <w:lang w:val="uk-UA"/>
        </w:rPr>
        <w:t>-</w:t>
      </w:r>
      <w:r w:rsidRPr="002A537B">
        <w:rPr>
          <w:rFonts w:ascii="Times New Roman" w:hAnsi="Times New Roman"/>
          <w:sz w:val="24"/>
          <w:szCs w:val="24"/>
          <w:lang w:val="uk-UA"/>
        </w:rPr>
        <w:tab/>
        <w:t>пояснювати біологічні аспекти застосування методів генетики людини для з’ясування механізмів виникнення спадкових хвороб;</w:t>
      </w:r>
    </w:p>
    <w:p w:rsidR="00EE7A69" w:rsidRPr="002A537B" w:rsidRDefault="00C64560" w:rsidP="00944AEB">
      <w:pPr>
        <w:tabs>
          <w:tab w:val="left" w:pos="284"/>
          <w:tab w:val="left" w:pos="450"/>
        </w:tabs>
        <w:spacing w:after="0" w:line="276" w:lineRule="auto"/>
        <w:ind w:left="284"/>
        <w:contextualSpacing/>
        <w:jc w:val="both"/>
        <w:rPr>
          <w:rFonts w:ascii="Times New Roman" w:hAnsi="Times New Roman"/>
          <w:sz w:val="24"/>
          <w:szCs w:val="24"/>
          <w:lang w:val="uk-UA"/>
        </w:rPr>
      </w:pPr>
      <w:r w:rsidRPr="002A537B">
        <w:rPr>
          <w:rFonts w:ascii="Times New Roman" w:hAnsi="Times New Roman"/>
          <w:sz w:val="24"/>
          <w:szCs w:val="24"/>
          <w:lang w:val="uk-UA"/>
        </w:rPr>
        <w:t>-</w:t>
      </w:r>
      <w:r w:rsidRPr="002A537B">
        <w:rPr>
          <w:rFonts w:ascii="Times New Roman" w:hAnsi="Times New Roman"/>
          <w:sz w:val="24"/>
          <w:szCs w:val="24"/>
          <w:lang w:val="uk-UA"/>
        </w:rPr>
        <w:tab/>
        <w:t>визначати медико-біологічні аспекти взаємовідносин людини з оточуючим навколишнім середовищем й закономірності адаптації до нього;</w:t>
      </w:r>
    </w:p>
    <w:p w:rsidR="00EE7A69" w:rsidRPr="002A537B" w:rsidRDefault="00C64560" w:rsidP="00944AEB">
      <w:pPr>
        <w:tabs>
          <w:tab w:val="left" w:pos="284"/>
          <w:tab w:val="left" w:pos="450"/>
        </w:tabs>
        <w:spacing w:after="0" w:line="276" w:lineRule="auto"/>
        <w:ind w:left="284"/>
        <w:contextualSpacing/>
        <w:jc w:val="both"/>
        <w:rPr>
          <w:rFonts w:ascii="Times New Roman" w:hAnsi="Times New Roman"/>
          <w:sz w:val="24"/>
          <w:szCs w:val="24"/>
          <w:lang w:val="uk-UA"/>
        </w:rPr>
      </w:pPr>
      <w:r w:rsidRPr="002A537B">
        <w:rPr>
          <w:rFonts w:ascii="Times New Roman" w:hAnsi="Times New Roman"/>
          <w:sz w:val="24"/>
          <w:szCs w:val="24"/>
          <w:lang w:val="uk-UA"/>
        </w:rPr>
        <w:t>-</w:t>
      </w:r>
      <w:r w:rsidRPr="002A537B">
        <w:rPr>
          <w:rFonts w:ascii="Times New Roman" w:hAnsi="Times New Roman"/>
          <w:sz w:val="24"/>
          <w:szCs w:val="24"/>
          <w:lang w:val="uk-UA"/>
        </w:rPr>
        <w:tab/>
        <w:t>пояснювати біологічні основи паразитизму та виникнення паразитарних хвороб людини;</w:t>
      </w:r>
    </w:p>
    <w:p w:rsidR="00EE7A69" w:rsidRPr="002A537B" w:rsidRDefault="00C64560" w:rsidP="00944AEB">
      <w:pPr>
        <w:tabs>
          <w:tab w:val="left" w:pos="284"/>
          <w:tab w:val="left" w:pos="450"/>
        </w:tabs>
        <w:spacing w:after="0" w:line="276" w:lineRule="auto"/>
        <w:ind w:left="284"/>
        <w:contextualSpacing/>
        <w:jc w:val="both"/>
        <w:rPr>
          <w:rFonts w:ascii="Times New Roman" w:hAnsi="Times New Roman"/>
          <w:sz w:val="24"/>
          <w:szCs w:val="24"/>
          <w:lang w:val="uk-UA"/>
        </w:rPr>
      </w:pPr>
      <w:r w:rsidRPr="002A537B">
        <w:rPr>
          <w:rFonts w:ascii="Times New Roman" w:hAnsi="Times New Roman"/>
          <w:sz w:val="24"/>
          <w:szCs w:val="24"/>
          <w:lang w:val="uk-UA"/>
        </w:rPr>
        <w:t>-</w:t>
      </w:r>
      <w:r w:rsidRPr="002A537B">
        <w:rPr>
          <w:rFonts w:ascii="Times New Roman" w:hAnsi="Times New Roman"/>
          <w:sz w:val="24"/>
          <w:szCs w:val="24"/>
          <w:lang w:val="uk-UA"/>
        </w:rPr>
        <w:tab/>
        <w:t xml:space="preserve">визначати медико-біологічні принципи застосування заходів особистої та громадської профілактики паразитарних захворювань людини; </w:t>
      </w:r>
    </w:p>
    <w:p w:rsidR="00EE7A69" w:rsidRPr="002A537B" w:rsidRDefault="00C64560" w:rsidP="00944AEB">
      <w:pPr>
        <w:tabs>
          <w:tab w:val="left" w:pos="284"/>
          <w:tab w:val="left" w:pos="450"/>
        </w:tabs>
        <w:spacing w:line="276" w:lineRule="auto"/>
        <w:ind w:left="284"/>
        <w:contextualSpacing/>
        <w:jc w:val="both"/>
        <w:rPr>
          <w:rFonts w:ascii="Times New Roman" w:hAnsi="Times New Roman"/>
          <w:b/>
          <w:sz w:val="24"/>
          <w:szCs w:val="24"/>
          <w:lang w:val="uk-UA"/>
        </w:rPr>
      </w:pPr>
      <w:r w:rsidRPr="002A537B">
        <w:rPr>
          <w:rFonts w:ascii="Times New Roman" w:hAnsi="Times New Roman"/>
          <w:sz w:val="24"/>
          <w:szCs w:val="24"/>
          <w:lang w:val="uk-UA"/>
        </w:rPr>
        <w:t>-</w:t>
      </w:r>
      <w:r w:rsidRPr="002A537B">
        <w:rPr>
          <w:rFonts w:ascii="Times New Roman" w:hAnsi="Times New Roman"/>
          <w:sz w:val="24"/>
          <w:szCs w:val="24"/>
          <w:lang w:val="uk-UA"/>
        </w:rPr>
        <w:tab/>
        <w:t>визначати, територіальні та екологічні умови поширення отруйних для людини тварин та інших організмів, пояснювати можливість використання синтезованих ними біологічно-активних сполук в медицині.</w:t>
      </w:r>
    </w:p>
    <w:p w:rsidR="00EE7A69" w:rsidRPr="002A537B" w:rsidRDefault="00C64560" w:rsidP="00ED1EFA">
      <w:pPr>
        <w:tabs>
          <w:tab w:val="left" w:pos="284"/>
          <w:tab w:val="left" w:pos="450"/>
        </w:tabs>
        <w:spacing w:beforeLines="600" w:before="1440" w:after="0" w:line="240" w:lineRule="auto"/>
        <w:ind w:left="720"/>
        <w:contextualSpacing/>
        <w:jc w:val="center"/>
        <w:rPr>
          <w:rFonts w:ascii="Times New Roman" w:hAnsi="Times New Roman"/>
          <w:sz w:val="24"/>
          <w:szCs w:val="24"/>
          <w:lang w:val="uk-UA"/>
        </w:rPr>
      </w:pPr>
      <w:r w:rsidRPr="002A537B">
        <w:rPr>
          <w:rFonts w:ascii="Times New Roman" w:hAnsi="Times New Roman"/>
          <w:b/>
          <w:sz w:val="24"/>
          <w:szCs w:val="24"/>
          <w:lang w:val="uk-UA"/>
        </w:rPr>
        <w:t>6. Компетентності</w:t>
      </w:r>
    </w:p>
    <w:p w:rsidR="00EE7A69" w:rsidRPr="002A537B" w:rsidRDefault="00C64560">
      <w:pPr>
        <w:spacing w:after="0" w:line="240" w:lineRule="auto"/>
        <w:ind w:firstLine="709"/>
        <w:jc w:val="both"/>
        <w:rPr>
          <w:rFonts w:ascii="Times New Roman" w:eastAsia="Times New Roman" w:hAnsi="Times New Roman"/>
          <w:sz w:val="24"/>
          <w:szCs w:val="24"/>
          <w:lang w:val="uk-UA" w:eastAsia="ru-RU"/>
        </w:rPr>
      </w:pPr>
      <w:r w:rsidRPr="002A537B">
        <w:rPr>
          <w:rFonts w:ascii="Times New Roman" w:eastAsia="Times New Roman" w:hAnsi="Times New Roman"/>
          <w:sz w:val="24"/>
          <w:szCs w:val="24"/>
          <w:lang w:val="uk-UA" w:eastAsia="ru-RU"/>
        </w:rPr>
        <w:t>Згідно з вимогами Стандарту вищої освіти та Освітньо-професійної програми підготовки бакалавра даний освітній компонент забезпечує набуття здобувачами вищої освіти компетентностей:</w:t>
      </w:r>
    </w:p>
    <w:p w:rsidR="00EE7A69" w:rsidRPr="002A537B" w:rsidRDefault="00C64560" w:rsidP="00944AEB">
      <w:pPr>
        <w:spacing w:after="0" w:line="240" w:lineRule="auto"/>
        <w:ind w:firstLine="700"/>
        <w:jc w:val="both"/>
        <w:rPr>
          <w:rFonts w:ascii="Times New Roman" w:hAnsi="Times New Roman"/>
          <w:sz w:val="24"/>
          <w:szCs w:val="24"/>
        </w:rPr>
      </w:pPr>
      <w:r w:rsidRPr="002A537B">
        <w:rPr>
          <w:rFonts w:ascii="Times New Roman" w:hAnsi="Times New Roman"/>
          <w:sz w:val="24"/>
          <w:szCs w:val="24"/>
          <w:lang w:eastAsia="zh-CN"/>
        </w:rPr>
        <w:t>Загальні:</w:t>
      </w:r>
    </w:p>
    <w:p w:rsidR="002A537B" w:rsidRPr="002A537B" w:rsidRDefault="00C64560" w:rsidP="002A537B">
      <w:pPr>
        <w:pStyle w:val="ab"/>
        <w:numPr>
          <w:ilvl w:val="0"/>
          <w:numId w:val="1"/>
        </w:numPr>
        <w:spacing w:after="40" w:line="240" w:lineRule="auto"/>
        <w:jc w:val="both"/>
        <w:rPr>
          <w:rFonts w:ascii="Times New Roman" w:eastAsia="Times New Roman" w:hAnsi="Times New Roman"/>
          <w:color w:val="000000"/>
          <w:sz w:val="24"/>
          <w:szCs w:val="24"/>
        </w:rPr>
      </w:pPr>
      <w:proofErr w:type="spellStart"/>
      <w:r w:rsidRPr="002A537B">
        <w:rPr>
          <w:rFonts w:ascii="Times New Roman" w:eastAsia="Times New Roman" w:hAnsi="Times New Roman"/>
          <w:color w:val="000000"/>
          <w:sz w:val="24"/>
          <w:szCs w:val="24"/>
        </w:rPr>
        <w:t>Здатність</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спілкуватися</w:t>
      </w:r>
      <w:proofErr w:type="spellEnd"/>
      <w:r w:rsidRPr="002A537B">
        <w:rPr>
          <w:rFonts w:ascii="Times New Roman" w:eastAsia="Times New Roman" w:hAnsi="Times New Roman"/>
          <w:color w:val="000000"/>
          <w:sz w:val="24"/>
          <w:szCs w:val="24"/>
        </w:rPr>
        <w:t xml:space="preserve"> </w:t>
      </w:r>
      <w:proofErr w:type="gramStart"/>
      <w:r w:rsidRPr="002A537B">
        <w:rPr>
          <w:rFonts w:ascii="Times New Roman" w:eastAsia="Times New Roman" w:hAnsi="Times New Roman"/>
          <w:color w:val="000000"/>
          <w:sz w:val="24"/>
          <w:szCs w:val="24"/>
        </w:rPr>
        <w:t>державною</w:t>
      </w:r>
      <w:proofErr w:type="gram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мовою</w:t>
      </w:r>
      <w:proofErr w:type="spellEnd"/>
      <w:r w:rsidRPr="002A537B">
        <w:rPr>
          <w:rFonts w:ascii="Times New Roman" w:eastAsia="Times New Roman" w:hAnsi="Times New Roman"/>
          <w:color w:val="000000"/>
          <w:sz w:val="24"/>
          <w:szCs w:val="24"/>
        </w:rPr>
        <w:t xml:space="preserve"> як </w:t>
      </w:r>
      <w:proofErr w:type="spellStart"/>
      <w:r w:rsidRPr="002A537B">
        <w:rPr>
          <w:rFonts w:ascii="Times New Roman" w:eastAsia="Times New Roman" w:hAnsi="Times New Roman"/>
          <w:color w:val="000000"/>
          <w:sz w:val="24"/>
          <w:szCs w:val="24"/>
        </w:rPr>
        <w:t>усно</w:t>
      </w:r>
      <w:proofErr w:type="spellEnd"/>
      <w:r w:rsidRPr="002A537B">
        <w:rPr>
          <w:rFonts w:ascii="Times New Roman" w:eastAsia="Times New Roman" w:hAnsi="Times New Roman"/>
          <w:color w:val="000000"/>
          <w:sz w:val="24"/>
          <w:szCs w:val="24"/>
        </w:rPr>
        <w:t xml:space="preserve">, так і </w:t>
      </w:r>
      <w:proofErr w:type="spellStart"/>
      <w:r w:rsidRPr="002A537B">
        <w:rPr>
          <w:rFonts w:ascii="Times New Roman" w:eastAsia="Times New Roman" w:hAnsi="Times New Roman"/>
          <w:color w:val="000000"/>
          <w:sz w:val="24"/>
          <w:szCs w:val="24"/>
        </w:rPr>
        <w:t>письмово</w:t>
      </w:r>
      <w:proofErr w:type="spellEnd"/>
      <w:r w:rsidRPr="002A537B">
        <w:rPr>
          <w:rFonts w:ascii="Times New Roman" w:eastAsia="Times New Roman" w:hAnsi="Times New Roman"/>
          <w:color w:val="000000"/>
          <w:sz w:val="24"/>
          <w:szCs w:val="24"/>
        </w:rPr>
        <w:t>.</w:t>
      </w:r>
    </w:p>
    <w:p w:rsidR="002A537B" w:rsidRPr="002A537B" w:rsidRDefault="00C64560" w:rsidP="002A537B">
      <w:pPr>
        <w:pStyle w:val="ab"/>
        <w:numPr>
          <w:ilvl w:val="0"/>
          <w:numId w:val="1"/>
        </w:numPr>
        <w:spacing w:after="40" w:line="240" w:lineRule="auto"/>
        <w:jc w:val="both"/>
        <w:rPr>
          <w:rFonts w:ascii="Times New Roman" w:eastAsia="Times New Roman" w:hAnsi="Times New Roman"/>
          <w:color w:val="000000"/>
          <w:sz w:val="24"/>
          <w:szCs w:val="24"/>
        </w:rPr>
      </w:pPr>
      <w:proofErr w:type="spellStart"/>
      <w:r w:rsidRPr="002A537B">
        <w:rPr>
          <w:rFonts w:ascii="Times New Roman" w:eastAsia="Times New Roman" w:hAnsi="Times New Roman"/>
          <w:color w:val="000000"/>
          <w:sz w:val="24"/>
          <w:szCs w:val="24"/>
        </w:rPr>
        <w:t>Здатність</w:t>
      </w:r>
      <w:proofErr w:type="spellEnd"/>
      <w:r w:rsidRPr="002A537B">
        <w:rPr>
          <w:rFonts w:ascii="Times New Roman" w:eastAsia="Times New Roman" w:hAnsi="Times New Roman"/>
          <w:color w:val="000000"/>
          <w:sz w:val="24"/>
          <w:szCs w:val="24"/>
        </w:rPr>
        <w:t xml:space="preserve"> до </w:t>
      </w:r>
      <w:proofErr w:type="gramStart"/>
      <w:r w:rsidRPr="002A537B">
        <w:rPr>
          <w:rFonts w:ascii="Times New Roman" w:eastAsia="Times New Roman" w:hAnsi="Times New Roman"/>
          <w:color w:val="000000"/>
          <w:sz w:val="24"/>
          <w:szCs w:val="24"/>
        </w:rPr>
        <w:t>абстрактного</w:t>
      </w:r>
      <w:proofErr w:type="gram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мислення</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аналізу</w:t>
      </w:r>
      <w:proofErr w:type="spellEnd"/>
      <w:r w:rsidRPr="002A537B">
        <w:rPr>
          <w:rFonts w:ascii="Times New Roman" w:eastAsia="Times New Roman" w:hAnsi="Times New Roman"/>
          <w:color w:val="000000"/>
          <w:sz w:val="24"/>
          <w:szCs w:val="24"/>
        </w:rPr>
        <w:t xml:space="preserve"> та синтезу.</w:t>
      </w:r>
    </w:p>
    <w:p w:rsidR="002A537B" w:rsidRPr="002A537B" w:rsidRDefault="00C64560" w:rsidP="002A537B">
      <w:pPr>
        <w:pStyle w:val="ab"/>
        <w:numPr>
          <w:ilvl w:val="0"/>
          <w:numId w:val="1"/>
        </w:numPr>
        <w:spacing w:after="40" w:line="240" w:lineRule="auto"/>
        <w:jc w:val="both"/>
        <w:rPr>
          <w:rFonts w:ascii="Times New Roman" w:eastAsia="Times New Roman" w:hAnsi="Times New Roman"/>
          <w:color w:val="000000"/>
          <w:sz w:val="24"/>
          <w:szCs w:val="24"/>
        </w:rPr>
      </w:pPr>
      <w:proofErr w:type="spellStart"/>
      <w:r w:rsidRPr="002A537B">
        <w:rPr>
          <w:rFonts w:ascii="Times New Roman" w:eastAsia="Times New Roman" w:hAnsi="Times New Roman"/>
          <w:color w:val="000000"/>
          <w:sz w:val="24"/>
          <w:szCs w:val="24"/>
        </w:rPr>
        <w:t>Знання</w:t>
      </w:r>
      <w:proofErr w:type="spellEnd"/>
      <w:r w:rsidRPr="002A537B">
        <w:rPr>
          <w:rFonts w:ascii="Times New Roman" w:eastAsia="Times New Roman" w:hAnsi="Times New Roman"/>
          <w:color w:val="000000"/>
          <w:sz w:val="24"/>
          <w:szCs w:val="24"/>
        </w:rPr>
        <w:t xml:space="preserve"> та </w:t>
      </w:r>
      <w:proofErr w:type="spellStart"/>
      <w:r w:rsidRPr="002A537B">
        <w:rPr>
          <w:rFonts w:ascii="Times New Roman" w:eastAsia="Times New Roman" w:hAnsi="Times New Roman"/>
          <w:color w:val="000000"/>
          <w:sz w:val="24"/>
          <w:szCs w:val="24"/>
        </w:rPr>
        <w:t>розуміння</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предметної</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області</w:t>
      </w:r>
      <w:proofErr w:type="spellEnd"/>
      <w:r w:rsidRPr="002A537B">
        <w:rPr>
          <w:rFonts w:ascii="Times New Roman" w:eastAsia="Times New Roman" w:hAnsi="Times New Roman"/>
          <w:color w:val="000000"/>
          <w:sz w:val="24"/>
          <w:szCs w:val="24"/>
        </w:rPr>
        <w:t xml:space="preserve"> та </w:t>
      </w:r>
      <w:proofErr w:type="spellStart"/>
      <w:r w:rsidRPr="002A537B">
        <w:rPr>
          <w:rFonts w:ascii="Times New Roman" w:eastAsia="Times New Roman" w:hAnsi="Times New Roman"/>
          <w:color w:val="000000"/>
          <w:sz w:val="24"/>
          <w:szCs w:val="24"/>
        </w:rPr>
        <w:t>розуміння</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професійної</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діяльності</w:t>
      </w:r>
      <w:proofErr w:type="spellEnd"/>
      <w:r w:rsidRPr="002A537B">
        <w:rPr>
          <w:rFonts w:ascii="Times New Roman" w:eastAsia="Times New Roman" w:hAnsi="Times New Roman"/>
          <w:color w:val="000000"/>
          <w:sz w:val="24"/>
          <w:szCs w:val="24"/>
        </w:rPr>
        <w:t>.</w:t>
      </w:r>
    </w:p>
    <w:p w:rsidR="002A537B" w:rsidRPr="002A537B" w:rsidRDefault="00C64560" w:rsidP="002A537B">
      <w:pPr>
        <w:pStyle w:val="ab"/>
        <w:numPr>
          <w:ilvl w:val="0"/>
          <w:numId w:val="1"/>
        </w:numPr>
        <w:spacing w:after="40" w:line="240" w:lineRule="auto"/>
        <w:jc w:val="both"/>
        <w:rPr>
          <w:rFonts w:ascii="Times New Roman" w:eastAsia="Times New Roman" w:hAnsi="Times New Roman"/>
          <w:color w:val="000000"/>
          <w:sz w:val="24"/>
          <w:szCs w:val="24"/>
        </w:rPr>
      </w:pPr>
      <w:proofErr w:type="spellStart"/>
      <w:r w:rsidRPr="002A537B">
        <w:rPr>
          <w:rFonts w:ascii="Times New Roman" w:eastAsia="Times New Roman" w:hAnsi="Times New Roman"/>
          <w:color w:val="000000"/>
          <w:sz w:val="24"/>
          <w:szCs w:val="24"/>
        </w:rPr>
        <w:t>Здатність</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застосовувати</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знання</w:t>
      </w:r>
      <w:proofErr w:type="spellEnd"/>
      <w:r w:rsidRPr="002A537B">
        <w:rPr>
          <w:rFonts w:ascii="Times New Roman" w:eastAsia="Times New Roman" w:hAnsi="Times New Roman"/>
          <w:color w:val="000000"/>
          <w:sz w:val="24"/>
          <w:szCs w:val="24"/>
        </w:rPr>
        <w:t xml:space="preserve"> у </w:t>
      </w:r>
      <w:proofErr w:type="spellStart"/>
      <w:r w:rsidRPr="002A537B">
        <w:rPr>
          <w:rFonts w:ascii="Times New Roman" w:eastAsia="Times New Roman" w:hAnsi="Times New Roman"/>
          <w:color w:val="000000"/>
          <w:sz w:val="24"/>
          <w:szCs w:val="24"/>
        </w:rPr>
        <w:t>практичних</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ситуаціях</w:t>
      </w:r>
      <w:proofErr w:type="spellEnd"/>
      <w:r w:rsidRPr="002A537B">
        <w:rPr>
          <w:rFonts w:ascii="Times New Roman" w:eastAsia="Times New Roman" w:hAnsi="Times New Roman"/>
          <w:color w:val="000000"/>
          <w:sz w:val="24"/>
          <w:szCs w:val="24"/>
        </w:rPr>
        <w:t>.</w:t>
      </w:r>
    </w:p>
    <w:p w:rsidR="002A537B" w:rsidRPr="002A537B" w:rsidRDefault="00C64560" w:rsidP="002A537B">
      <w:pPr>
        <w:pStyle w:val="ab"/>
        <w:numPr>
          <w:ilvl w:val="0"/>
          <w:numId w:val="1"/>
        </w:numPr>
        <w:spacing w:after="40" w:line="240" w:lineRule="auto"/>
        <w:jc w:val="both"/>
        <w:rPr>
          <w:rFonts w:ascii="Times New Roman" w:eastAsia="Times New Roman" w:hAnsi="Times New Roman"/>
          <w:color w:val="000000"/>
          <w:sz w:val="24"/>
          <w:szCs w:val="24"/>
        </w:rPr>
      </w:pPr>
      <w:proofErr w:type="spellStart"/>
      <w:r w:rsidRPr="002A537B">
        <w:rPr>
          <w:rFonts w:ascii="Times New Roman" w:eastAsia="Times New Roman" w:hAnsi="Times New Roman"/>
          <w:color w:val="000000"/>
          <w:sz w:val="24"/>
          <w:szCs w:val="24"/>
        </w:rPr>
        <w:t>Здатність</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вчитися</w:t>
      </w:r>
      <w:proofErr w:type="spellEnd"/>
      <w:r w:rsidRPr="002A537B">
        <w:rPr>
          <w:rFonts w:ascii="Times New Roman" w:eastAsia="Times New Roman" w:hAnsi="Times New Roman"/>
          <w:color w:val="000000"/>
          <w:sz w:val="24"/>
          <w:szCs w:val="24"/>
        </w:rPr>
        <w:t xml:space="preserve"> і </w:t>
      </w:r>
      <w:proofErr w:type="spellStart"/>
      <w:r w:rsidRPr="002A537B">
        <w:rPr>
          <w:rFonts w:ascii="Times New Roman" w:eastAsia="Times New Roman" w:hAnsi="Times New Roman"/>
          <w:color w:val="000000"/>
          <w:sz w:val="24"/>
          <w:szCs w:val="24"/>
        </w:rPr>
        <w:t>оволодівати</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сучасними</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знаннями</w:t>
      </w:r>
      <w:proofErr w:type="spellEnd"/>
      <w:r w:rsidRPr="002A537B">
        <w:rPr>
          <w:rFonts w:ascii="Times New Roman" w:eastAsia="Times New Roman" w:hAnsi="Times New Roman"/>
          <w:color w:val="000000"/>
          <w:sz w:val="24"/>
          <w:szCs w:val="24"/>
        </w:rPr>
        <w:t>.</w:t>
      </w:r>
    </w:p>
    <w:p w:rsidR="002A537B" w:rsidRPr="002A537B" w:rsidRDefault="00C64560" w:rsidP="002A537B">
      <w:pPr>
        <w:pStyle w:val="ab"/>
        <w:numPr>
          <w:ilvl w:val="0"/>
          <w:numId w:val="1"/>
        </w:numPr>
        <w:spacing w:after="40" w:line="240" w:lineRule="auto"/>
        <w:jc w:val="both"/>
        <w:rPr>
          <w:rFonts w:ascii="Times New Roman" w:eastAsia="Times New Roman" w:hAnsi="Times New Roman"/>
          <w:color w:val="000000"/>
          <w:sz w:val="24"/>
          <w:szCs w:val="24"/>
        </w:rPr>
      </w:pPr>
      <w:proofErr w:type="spellStart"/>
      <w:r w:rsidRPr="002A537B">
        <w:rPr>
          <w:rFonts w:ascii="Times New Roman" w:eastAsia="Times New Roman" w:hAnsi="Times New Roman"/>
          <w:color w:val="000000"/>
          <w:sz w:val="24"/>
          <w:szCs w:val="24"/>
        </w:rPr>
        <w:t>Здатність</w:t>
      </w:r>
      <w:proofErr w:type="spellEnd"/>
      <w:r w:rsidRPr="002A537B">
        <w:rPr>
          <w:rFonts w:ascii="Times New Roman" w:eastAsia="Times New Roman" w:hAnsi="Times New Roman"/>
          <w:color w:val="000000"/>
          <w:sz w:val="24"/>
          <w:szCs w:val="24"/>
        </w:rPr>
        <w:t xml:space="preserve"> до </w:t>
      </w:r>
      <w:proofErr w:type="spellStart"/>
      <w:r w:rsidRPr="002A537B">
        <w:rPr>
          <w:rFonts w:ascii="Times New Roman" w:eastAsia="Times New Roman" w:hAnsi="Times New Roman"/>
          <w:color w:val="000000"/>
          <w:sz w:val="24"/>
          <w:szCs w:val="24"/>
        </w:rPr>
        <w:t>пошуку</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оброблення</w:t>
      </w:r>
      <w:proofErr w:type="spellEnd"/>
      <w:r w:rsidRPr="002A537B">
        <w:rPr>
          <w:rFonts w:ascii="Times New Roman" w:eastAsia="Times New Roman" w:hAnsi="Times New Roman"/>
          <w:color w:val="000000"/>
          <w:sz w:val="24"/>
          <w:szCs w:val="24"/>
        </w:rPr>
        <w:t xml:space="preserve"> та </w:t>
      </w:r>
      <w:proofErr w:type="spellStart"/>
      <w:r w:rsidRPr="002A537B">
        <w:rPr>
          <w:rFonts w:ascii="Times New Roman" w:eastAsia="Times New Roman" w:hAnsi="Times New Roman"/>
          <w:color w:val="000000"/>
          <w:sz w:val="24"/>
          <w:szCs w:val="24"/>
        </w:rPr>
        <w:t>аналізу</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інформації</w:t>
      </w:r>
      <w:proofErr w:type="spellEnd"/>
      <w:r w:rsidRPr="002A537B">
        <w:rPr>
          <w:rFonts w:ascii="Times New Roman" w:eastAsia="Times New Roman" w:hAnsi="Times New Roman"/>
          <w:color w:val="000000"/>
          <w:sz w:val="24"/>
          <w:szCs w:val="24"/>
        </w:rPr>
        <w:t xml:space="preserve"> з </w:t>
      </w:r>
      <w:proofErr w:type="spellStart"/>
      <w:proofErr w:type="gramStart"/>
      <w:r w:rsidRPr="002A537B">
        <w:rPr>
          <w:rFonts w:ascii="Times New Roman" w:eastAsia="Times New Roman" w:hAnsi="Times New Roman"/>
          <w:color w:val="000000"/>
          <w:sz w:val="24"/>
          <w:szCs w:val="24"/>
        </w:rPr>
        <w:t>р</w:t>
      </w:r>
      <w:proofErr w:type="gramEnd"/>
      <w:r w:rsidRPr="002A537B">
        <w:rPr>
          <w:rFonts w:ascii="Times New Roman" w:eastAsia="Times New Roman" w:hAnsi="Times New Roman"/>
          <w:color w:val="000000"/>
          <w:sz w:val="24"/>
          <w:szCs w:val="24"/>
        </w:rPr>
        <w:t>ізних</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джерел</w:t>
      </w:r>
      <w:proofErr w:type="spellEnd"/>
      <w:r w:rsidRPr="002A537B">
        <w:rPr>
          <w:rFonts w:ascii="Times New Roman" w:eastAsia="Times New Roman" w:hAnsi="Times New Roman"/>
          <w:color w:val="000000"/>
          <w:sz w:val="24"/>
          <w:szCs w:val="24"/>
        </w:rPr>
        <w:t>.</w:t>
      </w:r>
    </w:p>
    <w:p w:rsidR="00EE7A69" w:rsidRPr="002A537B" w:rsidRDefault="00C64560" w:rsidP="002A537B">
      <w:pPr>
        <w:pStyle w:val="ab"/>
        <w:numPr>
          <w:ilvl w:val="0"/>
          <w:numId w:val="1"/>
        </w:numPr>
        <w:spacing w:after="40" w:line="240" w:lineRule="auto"/>
        <w:jc w:val="both"/>
        <w:rPr>
          <w:rFonts w:ascii="Times New Roman" w:eastAsia="Times New Roman" w:hAnsi="Times New Roman"/>
          <w:color w:val="000000"/>
          <w:sz w:val="24"/>
          <w:szCs w:val="24"/>
          <w:lang w:val="uk-UA"/>
        </w:rPr>
      </w:pPr>
      <w:r w:rsidRPr="002A537B">
        <w:rPr>
          <w:rFonts w:ascii="Times New Roman" w:eastAsia="Times New Roman" w:hAnsi="Times New Roman"/>
          <w:color w:val="000000"/>
          <w:sz w:val="24"/>
          <w:szCs w:val="24"/>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використовуючи різні види та форми рухової активності для активного відпочинку та ведення здорового способу життя.</w:t>
      </w:r>
    </w:p>
    <w:p w:rsidR="00EE7A69" w:rsidRPr="002A537B" w:rsidRDefault="00C64560" w:rsidP="00944AEB">
      <w:pPr>
        <w:spacing w:after="0" w:line="240" w:lineRule="auto"/>
        <w:ind w:firstLine="700"/>
        <w:jc w:val="both"/>
        <w:rPr>
          <w:rFonts w:ascii="Times New Roman" w:hAnsi="Times New Roman"/>
          <w:sz w:val="24"/>
          <w:szCs w:val="24"/>
        </w:rPr>
      </w:pPr>
      <w:proofErr w:type="spellStart"/>
      <w:proofErr w:type="gramStart"/>
      <w:r w:rsidRPr="002A537B">
        <w:rPr>
          <w:rFonts w:ascii="Times New Roman" w:hAnsi="Times New Roman"/>
          <w:sz w:val="24"/>
          <w:szCs w:val="24"/>
          <w:lang w:eastAsia="zh-CN"/>
        </w:rPr>
        <w:t>Спец</w:t>
      </w:r>
      <w:proofErr w:type="gramEnd"/>
      <w:r w:rsidRPr="002A537B">
        <w:rPr>
          <w:rFonts w:ascii="Times New Roman" w:hAnsi="Times New Roman"/>
          <w:sz w:val="24"/>
          <w:szCs w:val="24"/>
          <w:lang w:eastAsia="zh-CN"/>
        </w:rPr>
        <w:t>іальні</w:t>
      </w:r>
      <w:proofErr w:type="spellEnd"/>
      <w:r w:rsidRPr="002A537B">
        <w:rPr>
          <w:rFonts w:ascii="Times New Roman" w:hAnsi="Times New Roman"/>
          <w:sz w:val="24"/>
          <w:szCs w:val="24"/>
          <w:lang w:eastAsia="zh-CN"/>
        </w:rPr>
        <w:t>:</w:t>
      </w:r>
    </w:p>
    <w:p w:rsidR="002A537B" w:rsidRPr="002A537B" w:rsidRDefault="00C64560" w:rsidP="002A537B">
      <w:pPr>
        <w:pStyle w:val="ab"/>
        <w:numPr>
          <w:ilvl w:val="0"/>
          <w:numId w:val="1"/>
        </w:numPr>
        <w:spacing w:after="40" w:line="240" w:lineRule="auto"/>
        <w:jc w:val="both"/>
        <w:rPr>
          <w:rFonts w:ascii="Times New Roman" w:eastAsia="Times New Roman" w:hAnsi="Times New Roman"/>
          <w:color w:val="000000"/>
          <w:sz w:val="24"/>
          <w:szCs w:val="24"/>
        </w:rPr>
      </w:pPr>
      <w:proofErr w:type="spellStart"/>
      <w:r w:rsidRPr="002A537B">
        <w:rPr>
          <w:rFonts w:ascii="Times New Roman" w:eastAsia="Times New Roman" w:hAnsi="Times New Roman"/>
          <w:color w:val="000000"/>
          <w:sz w:val="24"/>
          <w:szCs w:val="24"/>
        </w:rPr>
        <w:t>Здатність</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застосовувати</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навички</w:t>
      </w:r>
      <w:proofErr w:type="spellEnd"/>
      <w:r w:rsidRPr="002A537B">
        <w:rPr>
          <w:rFonts w:ascii="Times New Roman" w:eastAsia="Times New Roman" w:hAnsi="Times New Roman"/>
          <w:color w:val="000000"/>
          <w:sz w:val="24"/>
          <w:szCs w:val="24"/>
        </w:rPr>
        <w:t xml:space="preserve"> критичного </w:t>
      </w:r>
      <w:proofErr w:type="spellStart"/>
      <w:r w:rsidRPr="002A537B">
        <w:rPr>
          <w:rFonts w:ascii="Times New Roman" w:eastAsia="Times New Roman" w:hAnsi="Times New Roman"/>
          <w:color w:val="000000"/>
          <w:sz w:val="24"/>
          <w:szCs w:val="24"/>
        </w:rPr>
        <w:t>мислення</w:t>
      </w:r>
      <w:proofErr w:type="spellEnd"/>
      <w:r w:rsidRPr="002A537B">
        <w:rPr>
          <w:rFonts w:ascii="Times New Roman" w:eastAsia="Times New Roman" w:hAnsi="Times New Roman"/>
          <w:color w:val="000000"/>
          <w:sz w:val="24"/>
          <w:szCs w:val="24"/>
        </w:rPr>
        <w:t xml:space="preserve"> для конструктивного </w:t>
      </w:r>
      <w:proofErr w:type="spellStart"/>
      <w:r w:rsidRPr="002A537B">
        <w:rPr>
          <w:rFonts w:ascii="Times New Roman" w:eastAsia="Times New Roman" w:hAnsi="Times New Roman"/>
          <w:color w:val="000000"/>
          <w:sz w:val="24"/>
          <w:szCs w:val="24"/>
        </w:rPr>
        <w:t>розв’язання</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проблеми</w:t>
      </w:r>
      <w:proofErr w:type="spellEnd"/>
      <w:r w:rsidRPr="002A537B">
        <w:rPr>
          <w:rFonts w:ascii="Times New Roman" w:eastAsia="Times New Roman" w:hAnsi="Times New Roman"/>
          <w:color w:val="000000"/>
          <w:sz w:val="24"/>
          <w:szCs w:val="24"/>
        </w:rPr>
        <w:t>.</w:t>
      </w:r>
    </w:p>
    <w:p w:rsidR="002A537B" w:rsidRPr="002A537B" w:rsidRDefault="00C64560" w:rsidP="002A537B">
      <w:pPr>
        <w:pStyle w:val="ab"/>
        <w:numPr>
          <w:ilvl w:val="0"/>
          <w:numId w:val="1"/>
        </w:numPr>
        <w:spacing w:after="40" w:line="240" w:lineRule="auto"/>
        <w:jc w:val="both"/>
        <w:rPr>
          <w:rFonts w:ascii="Times New Roman" w:eastAsia="Times New Roman" w:hAnsi="Times New Roman"/>
          <w:color w:val="000000"/>
          <w:sz w:val="24"/>
          <w:szCs w:val="24"/>
        </w:rPr>
      </w:pPr>
      <w:proofErr w:type="spellStart"/>
      <w:r w:rsidRPr="002A537B">
        <w:rPr>
          <w:rFonts w:ascii="Times New Roman" w:eastAsia="Times New Roman" w:hAnsi="Times New Roman"/>
          <w:color w:val="000000"/>
          <w:sz w:val="24"/>
          <w:szCs w:val="24"/>
        </w:rPr>
        <w:t>Здатність</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застосовувати</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навички</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наукового</w:t>
      </w:r>
      <w:proofErr w:type="spellEnd"/>
      <w:r w:rsidRPr="002A537B">
        <w:rPr>
          <w:rFonts w:ascii="Times New Roman" w:eastAsia="Times New Roman" w:hAnsi="Times New Roman"/>
          <w:color w:val="000000"/>
          <w:sz w:val="24"/>
          <w:szCs w:val="24"/>
        </w:rPr>
        <w:t xml:space="preserve"> </w:t>
      </w:r>
      <w:proofErr w:type="spellStart"/>
      <w:proofErr w:type="gramStart"/>
      <w:r w:rsidRPr="002A537B">
        <w:rPr>
          <w:rFonts w:ascii="Times New Roman" w:eastAsia="Times New Roman" w:hAnsi="Times New Roman"/>
          <w:color w:val="000000"/>
          <w:sz w:val="24"/>
          <w:szCs w:val="24"/>
        </w:rPr>
        <w:t>досл</w:t>
      </w:r>
      <w:proofErr w:type="gramEnd"/>
      <w:r w:rsidRPr="002A537B">
        <w:rPr>
          <w:rFonts w:ascii="Times New Roman" w:eastAsia="Times New Roman" w:hAnsi="Times New Roman"/>
          <w:color w:val="000000"/>
          <w:sz w:val="24"/>
          <w:szCs w:val="24"/>
        </w:rPr>
        <w:t>ідження</w:t>
      </w:r>
      <w:proofErr w:type="spellEnd"/>
      <w:r w:rsidRPr="002A537B">
        <w:rPr>
          <w:rFonts w:ascii="Times New Roman" w:eastAsia="Times New Roman" w:hAnsi="Times New Roman"/>
          <w:color w:val="000000"/>
          <w:sz w:val="24"/>
          <w:szCs w:val="24"/>
        </w:rPr>
        <w:t xml:space="preserve"> для </w:t>
      </w:r>
      <w:proofErr w:type="spellStart"/>
      <w:r w:rsidRPr="002A537B">
        <w:rPr>
          <w:rFonts w:ascii="Times New Roman" w:eastAsia="Times New Roman" w:hAnsi="Times New Roman"/>
          <w:color w:val="000000"/>
          <w:sz w:val="24"/>
          <w:szCs w:val="24"/>
        </w:rPr>
        <w:t>аналізу</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оцінювання</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або</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розв’язання</w:t>
      </w:r>
      <w:proofErr w:type="spellEnd"/>
      <w:r w:rsidRPr="002A537B">
        <w:rPr>
          <w:rFonts w:ascii="Times New Roman" w:eastAsia="Times New Roman" w:hAnsi="Times New Roman"/>
          <w:color w:val="000000"/>
          <w:sz w:val="24"/>
          <w:szCs w:val="24"/>
        </w:rPr>
        <w:t xml:space="preserve"> проблем.</w:t>
      </w:r>
    </w:p>
    <w:p w:rsidR="00EE7A69" w:rsidRPr="002A537B" w:rsidRDefault="00C64560" w:rsidP="002A537B">
      <w:pPr>
        <w:pStyle w:val="ab"/>
        <w:numPr>
          <w:ilvl w:val="0"/>
          <w:numId w:val="1"/>
        </w:numPr>
        <w:spacing w:after="40" w:line="240" w:lineRule="auto"/>
        <w:jc w:val="both"/>
        <w:rPr>
          <w:rFonts w:ascii="Times New Roman" w:eastAsia="Times New Roman" w:hAnsi="Times New Roman"/>
          <w:color w:val="000000"/>
          <w:sz w:val="24"/>
          <w:szCs w:val="24"/>
        </w:rPr>
      </w:pPr>
      <w:proofErr w:type="spellStart"/>
      <w:r w:rsidRPr="002A537B">
        <w:rPr>
          <w:rFonts w:ascii="Times New Roman" w:eastAsia="Times New Roman" w:hAnsi="Times New Roman"/>
          <w:color w:val="000000"/>
          <w:sz w:val="24"/>
          <w:szCs w:val="24"/>
        </w:rPr>
        <w:t>Готовність</w:t>
      </w:r>
      <w:proofErr w:type="spellEnd"/>
      <w:r w:rsidRPr="002A537B">
        <w:rPr>
          <w:rFonts w:ascii="Times New Roman" w:eastAsia="Times New Roman" w:hAnsi="Times New Roman"/>
          <w:color w:val="000000"/>
          <w:sz w:val="24"/>
          <w:szCs w:val="24"/>
        </w:rPr>
        <w:t xml:space="preserve"> до </w:t>
      </w:r>
      <w:proofErr w:type="spellStart"/>
      <w:r w:rsidRPr="002A537B">
        <w:rPr>
          <w:rFonts w:ascii="Times New Roman" w:eastAsia="Times New Roman" w:hAnsi="Times New Roman"/>
          <w:color w:val="000000"/>
          <w:sz w:val="24"/>
          <w:szCs w:val="24"/>
        </w:rPr>
        <w:t>безперервного</w:t>
      </w:r>
      <w:proofErr w:type="spellEnd"/>
      <w:r w:rsidRPr="002A537B">
        <w:rPr>
          <w:rFonts w:ascii="Times New Roman" w:eastAsia="Times New Roman" w:hAnsi="Times New Roman"/>
          <w:color w:val="000000"/>
          <w:sz w:val="24"/>
          <w:szCs w:val="24"/>
        </w:rPr>
        <w:t xml:space="preserve"> </w:t>
      </w:r>
      <w:proofErr w:type="spellStart"/>
      <w:r w:rsidRPr="002A537B">
        <w:rPr>
          <w:rFonts w:ascii="Times New Roman" w:eastAsia="Times New Roman" w:hAnsi="Times New Roman"/>
          <w:color w:val="000000"/>
          <w:sz w:val="24"/>
          <w:szCs w:val="24"/>
        </w:rPr>
        <w:t>професійного</w:t>
      </w:r>
      <w:proofErr w:type="spellEnd"/>
      <w:r w:rsidRPr="002A537B">
        <w:rPr>
          <w:rFonts w:ascii="Times New Roman" w:eastAsia="Times New Roman" w:hAnsi="Times New Roman"/>
          <w:color w:val="000000"/>
          <w:sz w:val="24"/>
          <w:szCs w:val="24"/>
        </w:rPr>
        <w:t xml:space="preserve"> розвитку.</w:t>
      </w:r>
    </w:p>
    <w:p w:rsidR="00EE7A69" w:rsidRPr="002A537B" w:rsidRDefault="00C64560">
      <w:pPr>
        <w:spacing w:before="120" w:after="0" w:line="276" w:lineRule="auto"/>
        <w:ind w:firstLine="567"/>
        <w:jc w:val="both"/>
        <w:rPr>
          <w:rFonts w:ascii="Times New Roman" w:eastAsia="Times New Roman" w:hAnsi="Times New Roman"/>
          <w:b/>
          <w:color w:val="000000"/>
          <w:sz w:val="24"/>
          <w:szCs w:val="24"/>
        </w:rPr>
      </w:pPr>
      <w:r w:rsidRPr="002A537B">
        <w:rPr>
          <w:rFonts w:ascii="Times New Roman" w:eastAsia="Times New Roman" w:hAnsi="Times New Roman"/>
          <w:b/>
          <w:color w:val="000000"/>
          <w:sz w:val="24"/>
          <w:szCs w:val="24"/>
        </w:rPr>
        <w:t xml:space="preserve">7. </w:t>
      </w:r>
      <w:proofErr w:type="spellStart"/>
      <w:r w:rsidRPr="002A537B">
        <w:rPr>
          <w:rFonts w:ascii="Times New Roman" w:eastAsia="Times New Roman" w:hAnsi="Times New Roman"/>
          <w:b/>
          <w:color w:val="000000"/>
          <w:sz w:val="24"/>
          <w:szCs w:val="24"/>
        </w:rPr>
        <w:t>Результати</w:t>
      </w:r>
      <w:proofErr w:type="spellEnd"/>
      <w:r w:rsidRPr="002A537B">
        <w:rPr>
          <w:rFonts w:ascii="Times New Roman" w:eastAsia="Times New Roman" w:hAnsi="Times New Roman"/>
          <w:b/>
          <w:color w:val="000000"/>
          <w:sz w:val="24"/>
          <w:szCs w:val="24"/>
        </w:rPr>
        <w:t xml:space="preserve"> </w:t>
      </w:r>
      <w:proofErr w:type="spellStart"/>
      <w:r w:rsidRPr="002A537B">
        <w:rPr>
          <w:rFonts w:ascii="Times New Roman" w:eastAsia="Times New Roman" w:hAnsi="Times New Roman"/>
          <w:b/>
          <w:color w:val="000000"/>
          <w:sz w:val="24"/>
          <w:szCs w:val="24"/>
        </w:rPr>
        <w:t>навчання</w:t>
      </w:r>
      <w:proofErr w:type="spellEnd"/>
      <w:r w:rsidRPr="002A537B">
        <w:rPr>
          <w:rFonts w:ascii="Times New Roman" w:eastAsia="Times New Roman" w:hAnsi="Times New Roman"/>
          <w:b/>
          <w:color w:val="000000"/>
          <w:sz w:val="24"/>
          <w:szCs w:val="24"/>
        </w:rPr>
        <w:t xml:space="preserve"> </w:t>
      </w:r>
      <w:proofErr w:type="spellStart"/>
      <w:r w:rsidRPr="002A537B">
        <w:rPr>
          <w:rFonts w:ascii="Times New Roman" w:eastAsia="Times New Roman" w:hAnsi="Times New Roman"/>
          <w:b/>
          <w:color w:val="000000"/>
          <w:sz w:val="24"/>
          <w:szCs w:val="24"/>
        </w:rPr>
        <w:t>згідно</w:t>
      </w:r>
      <w:proofErr w:type="spellEnd"/>
      <w:r w:rsidRPr="002A537B">
        <w:rPr>
          <w:rFonts w:ascii="Times New Roman" w:eastAsia="Times New Roman" w:hAnsi="Times New Roman"/>
          <w:b/>
          <w:color w:val="000000"/>
          <w:sz w:val="24"/>
          <w:szCs w:val="24"/>
        </w:rPr>
        <w:t xml:space="preserve"> </w:t>
      </w:r>
      <w:r w:rsidR="002A537B">
        <w:rPr>
          <w:rFonts w:ascii="Times New Roman" w:eastAsia="Times New Roman" w:hAnsi="Times New Roman"/>
          <w:b/>
          <w:color w:val="000000"/>
          <w:sz w:val="24"/>
          <w:szCs w:val="24"/>
          <w:lang w:val="uk-UA"/>
        </w:rPr>
        <w:t xml:space="preserve">з </w:t>
      </w:r>
      <w:proofErr w:type="spellStart"/>
      <w:proofErr w:type="gramStart"/>
      <w:r w:rsidR="002A537B">
        <w:rPr>
          <w:rFonts w:ascii="Times New Roman" w:eastAsia="Times New Roman" w:hAnsi="Times New Roman"/>
          <w:b/>
          <w:color w:val="000000"/>
          <w:sz w:val="24"/>
          <w:szCs w:val="24"/>
        </w:rPr>
        <w:t>проф</w:t>
      </w:r>
      <w:proofErr w:type="gramEnd"/>
      <w:r w:rsidR="002A537B">
        <w:rPr>
          <w:rFonts w:ascii="Times New Roman" w:eastAsia="Times New Roman" w:hAnsi="Times New Roman"/>
          <w:b/>
          <w:color w:val="000000"/>
          <w:sz w:val="24"/>
          <w:szCs w:val="24"/>
        </w:rPr>
        <w:t>іл</w:t>
      </w:r>
      <w:proofErr w:type="spellEnd"/>
      <w:r w:rsidR="002A537B">
        <w:rPr>
          <w:rFonts w:ascii="Times New Roman" w:eastAsia="Times New Roman" w:hAnsi="Times New Roman"/>
          <w:b/>
          <w:color w:val="000000"/>
          <w:sz w:val="24"/>
          <w:szCs w:val="24"/>
          <w:lang w:val="uk-UA"/>
        </w:rPr>
        <w:t xml:space="preserve">ем </w:t>
      </w:r>
      <w:r w:rsidRPr="002A537B">
        <w:rPr>
          <w:rFonts w:ascii="Times New Roman" w:eastAsia="Times New Roman" w:hAnsi="Times New Roman"/>
          <w:b/>
          <w:color w:val="000000"/>
          <w:sz w:val="24"/>
          <w:szCs w:val="24"/>
        </w:rPr>
        <w:t xml:space="preserve"> </w:t>
      </w:r>
      <w:proofErr w:type="spellStart"/>
      <w:r w:rsidRPr="002A537B">
        <w:rPr>
          <w:rFonts w:ascii="Times New Roman" w:eastAsia="Times New Roman" w:hAnsi="Times New Roman"/>
          <w:b/>
          <w:color w:val="000000"/>
          <w:sz w:val="24"/>
          <w:szCs w:val="24"/>
        </w:rPr>
        <w:t>програми</w:t>
      </w:r>
      <w:proofErr w:type="spellEnd"/>
      <w:r w:rsidR="002A537B">
        <w:rPr>
          <w:rFonts w:ascii="Times New Roman" w:eastAsia="Times New Roman" w:hAnsi="Times New Roman"/>
          <w:b/>
          <w:color w:val="000000"/>
          <w:sz w:val="24"/>
          <w:szCs w:val="24"/>
          <w:lang w:val="uk-UA"/>
        </w:rPr>
        <w:t xml:space="preserve"> після вивчення освітнього компонента</w:t>
      </w:r>
      <w:r w:rsidRPr="002A537B">
        <w:rPr>
          <w:rFonts w:ascii="Times New Roman" w:eastAsia="Times New Roman" w:hAnsi="Times New Roman"/>
          <w:b/>
          <w:color w:val="000000"/>
          <w:sz w:val="24"/>
          <w:szCs w:val="24"/>
        </w:rPr>
        <w:t>:</w:t>
      </w:r>
    </w:p>
    <w:p w:rsidR="00EE7A69" w:rsidRPr="002A537B" w:rsidRDefault="002A537B">
      <w:pPr>
        <w:pStyle w:val="a9"/>
        <w:autoSpaceDN w:val="0"/>
        <w:spacing w:after="60"/>
        <w:contextualSpacing/>
        <w:jc w:val="both"/>
        <w:rPr>
          <w:rFonts w:ascii="Times New Roman" w:hAnsi="Times New Roman"/>
          <w:lang w:val="uk-UA"/>
        </w:rPr>
      </w:pPr>
      <w:r>
        <w:rPr>
          <w:rFonts w:ascii="Times New Roman" w:hAnsi="Times New Roman"/>
          <w:lang w:val="uk-UA"/>
        </w:rPr>
        <w:t xml:space="preserve">- </w:t>
      </w:r>
      <w:r w:rsidR="00C64560" w:rsidRPr="002A537B">
        <w:rPr>
          <w:rFonts w:ascii="Times New Roman" w:hAnsi="Times New Roman"/>
          <w:lang w:val="uk-UA"/>
        </w:rPr>
        <w:t>Виконувати мікробіологічні,вірусологічні та імунологічні дослідження для виявлення етіологічних чинників хвороб.</w:t>
      </w:r>
    </w:p>
    <w:p w:rsidR="00EE7A69" w:rsidRPr="002A537B" w:rsidRDefault="002A537B">
      <w:pPr>
        <w:pStyle w:val="a9"/>
        <w:autoSpaceDN w:val="0"/>
        <w:spacing w:after="60"/>
        <w:contextualSpacing/>
        <w:jc w:val="both"/>
        <w:rPr>
          <w:rFonts w:ascii="Times New Roman" w:hAnsi="Times New Roman"/>
        </w:rPr>
      </w:pPr>
      <w:r>
        <w:rPr>
          <w:rFonts w:ascii="Times New Roman" w:hAnsi="Times New Roman"/>
          <w:lang w:val="uk-UA"/>
        </w:rPr>
        <w:t xml:space="preserve">- </w:t>
      </w:r>
      <w:proofErr w:type="spellStart"/>
      <w:r w:rsidR="00C64560" w:rsidRPr="002A537B">
        <w:rPr>
          <w:rFonts w:ascii="Times New Roman" w:hAnsi="Times New Roman"/>
        </w:rPr>
        <w:t>Виконувати</w:t>
      </w:r>
      <w:proofErr w:type="spellEnd"/>
      <w:r w:rsidR="00C64560" w:rsidRPr="002A537B">
        <w:rPr>
          <w:rFonts w:ascii="Times New Roman" w:hAnsi="Times New Roman"/>
        </w:rPr>
        <w:t xml:space="preserve"> </w:t>
      </w:r>
      <w:r w:rsidR="00C64560" w:rsidRPr="002A537B">
        <w:rPr>
          <w:rFonts w:ascii="Times New Roman" w:hAnsi="Times New Roman"/>
          <w:lang w:val="uk-UA"/>
        </w:rPr>
        <w:t>лабораторні дослідження для діагностики паразитарних інвазій</w:t>
      </w:r>
      <w:r w:rsidR="00C64560" w:rsidRPr="002A537B">
        <w:rPr>
          <w:rFonts w:ascii="Times New Roman" w:hAnsi="Times New Roman"/>
        </w:rPr>
        <w:t>.</w:t>
      </w:r>
    </w:p>
    <w:p w:rsidR="00EE7A69" w:rsidRPr="002A537B" w:rsidRDefault="002A537B">
      <w:pPr>
        <w:pStyle w:val="a9"/>
        <w:autoSpaceDN w:val="0"/>
        <w:spacing w:after="60"/>
        <w:contextualSpacing/>
        <w:jc w:val="both"/>
        <w:rPr>
          <w:rFonts w:ascii="Times New Roman" w:hAnsi="Times New Roman"/>
          <w:lang w:val="uk-UA"/>
        </w:rPr>
      </w:pPr>
      <w:r>
        <w:rPr>
          <w:rFonts w:ascii="Times New Roman" w:hAnsi="Times New Roman"/>
          <w:bCs/>
          <w:lang w:val="uk-UA"/>
        </w:rPr>
        <w:lastRenderedPageBreak/>
        <w:t xml:space="preserve">- </w:t>
      </w:r>
      <w:r w:rsidR="00C64560" w:rsidRPr="002A537B">
        <w:rPr>
          <w:rFonts w:ascii="Times New Roman" w:hAnsi="Times New Roman"/>
          <w:lang w:val="uk-UA"/>
        </w:rPr>
        <w:t>Виконувати санітарно-гігієнічні дослідження обєктів довкілля, фізичних і хімічних факторів, антропогенних впливів тощо з підготовкою заключення.</w:t>
      </w:r>
    </w:p>
    <w:p w:rsidR="00944AEB" w:rsidRPr="002A537B" w:rsidRDefault="00944AEB">
      <w:pPr>
        <w:widowControl w:val="0"/>
        <w:spacing w:after="0" w:line="240" w:lineRule="auto"/>
        <w:jc w:val="center"/>
        <w:rPr>
          <w:rFonts w:ascii="Times New Roman" w:eastAsia="Times New Roman" w:hAnsi="Times New Roman"/>
          <w:b/>
          <w:sz w:val="24"/>
          <w:szCs w:val="24"/>
          <w:lang w:val="uk-UA" w:eastAsia="ru-RU" w:bidi="uk-UA"/>
        </w:rPr>
      </w:pPr>
    </w:p>
    <w:p w:rsidR="00EE7A69" w:rsidRPr="002A537B" w:rsidRDefault="00C64560">
      <w:pPr>
        <w:widowControl w:val="0"/>
        <w:spacing w:after="0" w:line="240" w:lineRule="auto"/>
        <w:jc w:val="center"/>
        <w:rPr>
          <w:rFonts w:ascii="Times New Roman" w:eastAsia="Times New Roman" w:hAnsi="Times New Roman"/>
          <w:b/>
          <w:sz w:val="24"/>
          <w:szCs w:val="24"/>
          <w:lang w:val="uk-UA" w:eastAsia="ru-RU" w:bidi="uk-UA"/>
        </w:rPr>
      </w:pPr>
      <w:r w:rsidRPr="002A537B">
        <w:rPr>
          <w:rFonts w:ascii="Times New Roman" w:eastAsia="Times New Roman" w:hAnsi="Times New Roman"/>
          <w:b/>
          <w:sz w:val="24"/>
          <w:szCs w:val="24"/>
          <w:lang w:val="uk-UA" w:eastAsia="ru-RU" w:bidi="uk-UA"/>
        </w:rPr>
        <w:t>8. Методична картка освітнього компонента</w:t>
      </w:r>
    </w:p>
    <w:p w:rsidR="00EE7A69" w:rsidRPr="002A537B" w:rsidRDefault="00C64560">
      <w:pPr>
        <w:widowControl w:val="0"/>
        <w:spacing w:after="0" w:line="240" w:lineRule="auto"/>
        <w:jc w:val="both"/>
        <w:rPr>
          <w:rFonts w:ascii="Times New Roman" w:eastAsia="Times New Roman" w:hAnsi="Times New Roman"/>
          <w:b/>
          <w:sz w:val="24"/>
          <w:szCs w:val="24"/>
          <w:lang w:val="uk-UA" w:eastAsia="ru-RU" w:bidi="uk-UA"/>
        </w:rPr>
      </w:pPr>
      <w:r w:rsidRPr="002A537B">
        <w:rPr>
          <w:rFonts w:ascii="Times New Roman" w:eastAsia="Times New Roman" w:hAnsi="Times New Roman"/>
          <w:b/>
          <w:sz w:val="24"/>
          <w:szCs w:val="24"/>
          <w:lang w:val="uk-UA" w:eastAsia="ru-RU" w:bidi="uk-UA"/>
        </w:rPr>
        <w:t>Лекції:</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615"/>
        <w:gridCol w:w="1985"/>
      </w:tblGrid>
      <w:tr w:rsidR="00EE7A69" w:rsidRPr="002A537B">
        <w:trPr>
          <w:trHeight w:val="259"/>
        </w:trPr>
        <w:tc>
          <w:tcPr>
            <w:tcW w:w="568" w:type="dxa"/>
          </w:tcPr>
          <w:p w:rsidR="00EE7A69" w:rsidRPr="002A537B" w:rsidRDefault="00C64560">
            <w:pPr>
              <w:spacing w:after="0" w:line="276" w:lineRule="auto"/>
              <w:jc w:val="center"/>
              <w:rPr>
                <w:rFonts w:ascii="Times New Roman" w:hAnsi="Times New Roman"/>
                <w:b/>
                <w:sz w:val="24"/>
                <w:szCs w:val="24"/>
                <w:lang w:val="uk-UA"/>
              </w:rPr>
            </w:pPr>
            <w:r w:rsidRPr="002A537B">
              <w:rPr>
                <w:rFonts w:ascii="Times New Roman" w:hAnsi="Times New Roman"/>
                <w:b/>
                <w:sz w:val="24"/>
                <w:szCs w:val="24"/>
                <w:lang w:val="uk-UA"/>
              </w:rPr>
              <w:t xml:space="preserve">№ </w:t>
            </w:r>
          </w:p>
        </w:tc>
        <w:tc>
          <w:tcPr>
            <w:tcW w:w="12615" w:type="dxa"/>
          </w:tcPr>
          <w:p w:rsidR="00EE7A69" w:rsidRPr="002A537B" w:rsidRDefault="00C64560">
            <w:pPr>
              <w:spacing w:after="0" w:line="276" w:lineRule="auto"/>
              <w:jc w:val="center"/>
              <w:rPr>
                <w:rFonts w:ascii="Times New Roman" w:hAnsi="Times New Roman"/>
                <w:b/>
                <w:sz w:val="24"/>
                <w:szCs w:val="24"/>
                <w:lang w:val="uk-UA"/>
              </w:rPr>
            </w:pPr>
            <w:r w:rsidRPr="002A537B">
              <w:rPr>
                <w:rFonts w:ascii="Times New Roman" w:hAnsi="Times New Roman"/>
                <w:b/>
                <w:sz w:val="24"/>
                <w:szCs w:val="24"/>
                <w:lang w:val="uk-UA"/>
              </w:rPr>
              <w:t>Назва тем</w:t>
            </w:r>
          </w:p>
        </w:tc>
        <w:tc>
          <w:tcPr>
            <w:tcW w:w="1985" w:type="dxa"/>
          </w:tcPr>
          <w:p w:rsidR="00EE7A69" w:rsidRPr="002A537B" w:rsidRDefault="00C64560">
            <w:pPr>
              <w:spacing w:after="0" w:line="276" w:lineRule="auto"/>
              <w:jc w:val="center"/>
              <w:rPr>
                <w:rFonts w:ascii="Times New Roman" w:hAnsi="Times New Roman"/>
                <w:b/>
                <w:sz w:val="24"/>
                <w:szCs w:val="24"/>
                <w:lang w:val="uk-UA"/>
              </w:rPr>
            </w:pPr>
            <w:r w:rsidRPr="002A537B">
              <w:rPr>
                <w:rFonts w:ascii="Times New Roman" w:hAnsi="Times New Roman"/>
                <w:b/>
                <w:sz w:val="24"/>
                <w:szCs w:val="24"/>
                <w:lang w:val="uk-UA"/>
              </w:rPr>
              <w:t>Кількість годин</w:t>
            </w:r>
          </w:p>
        </w:tc>
      </w:tr>
      <w:tr w:rsidR="00EE7A69" w:rsidRPr="002A537B">
        <w:trPr>
          <w:trHeight w:val="369"/>
        </w:trPr>
        <w:tc>
          <w:tcPr>
            <w:tcW w:w="568" w:type="dxa"/>
          </w:tcPr>
          <w:p w:rsidR="00EE7A69" w:rsidRPr="002A537B" w:rsidRDefault="00EE7A69">
            <w:pPr>
              <w:numPr>
                <w:ilvl w:val="0"/>
                <w:numId w:val="2"/>
              </w:numPr>
              <w:spacing w:after="0" w:line="276" w:lineRule="auto"/>
              <w:jc w:val="center"/>
              <w:rPr>
                <w:rFonts w:ascii="Times New Roman" w:hAnsi="Times New Roman"/>
                <w:sz w:val="24"/>
                <w:szCs w:val="24"/>
                <w:lang w:val="uk-UA"/>
              </w:rPr>
            </w:pPr>
          </w:p>
        </w:tc>
        <w:tc>
          <w:tcPr>
            <w:tcW w:w="12615" w:type="dxa"/>
          </w:tcPr>
          <w:p w:rsidR="00EE7A69" w:rsidRPr="002A537B" w:rsidRDefault="00C64560">
            <w:pPr>
              <w:spacing w:after="0" w:line="276" w:lineRule="auto"/>
              <w:rPr>
                <w:rFonts w:ascii="Times New Roman" w:hAnsi="Times New Roman"/>
                <w:sz w:val="24"/>
                <w:szCs w:val="24"/>
                <w:lang w:val="uk-UA"/>
              </w:rPr>
            </w:pPr>
            <w:r w:rsidRPr="002A537B">
              <w:rPr>
                <w:rFonts w:ascii="Times New Roman" w:hAnsi="Times New Roman"/>
                <w:sz w:val="24"/>
                <w:szCs w:val="24"/>
                <w:lang w:val="uk-UA"/>
              </w:rPr>
              <w:t xml:space="preserve">Рівні організації життя. Оптичні методи в біологічних дослідженнях. </w:t>
            </w:r>
          </w:p>
        </w:tc>
        <w:tc>
          <w:tcPr>
            <w:tcW w:w="1985" w:type="dxa"/>
          </w:tcPr>
          <w:p w:rsidR="00EE7A69" w:rsidRPr="002A537B" w:rsidRDefault="00C64560">
            <w:pPr>
              <w:spacing w:after="0" w:line="276" w:lineRule="auto"/>
              <w:jc w:val="center"/>
              <w:rPr>
                <w:rFonts w:ascii="Times New Roman" w:hAnsi="Times New Roman"/>
                <w:sz w:val="24"/>
                <w:szCs w:val="24"/>
                <w:lang w:val="uk-UA"/>
              </w:rPr>
            </w:pPr>
            <w:r w:rsidRPr="002A537B">
              <w:rPr>
                <w:rFonts w:ascii="Times New Roman" w:hAnsi="Times New Roman"/>
                <w:sz w:val="24"/>
                <w:szCs w:val="24"/>
                <w:lang w:val="uk-UA"/>
              </w:rPr>
              <w:t>2</w:t>
            </w:r>
          </w:p>
        </w:tc>
      </w:tr>
      <w:tr w:rsidR="00EE7A69" w:rsidRPr="002A537B">
        <w:trPr>
          <w:trHeight w:val="290"/>
        </w:trPr>
        <w:tc>
          <w:tcPr>
            <w:tcW w:w="568" w:type="dxa"/>
          </w:tcPr>
          <w:p w:rsidR="00EE7A69" w:rsidRPr="002A537B" w:rsidRDefault="00EE7A69">
            <w:pPr>
              <w:numPr>
                <w:ilvl w:val="0"/>
                <w:numId w:val="2"/>
              </w:numPr>
              <w:spacing w:after="0" w:line="276" w:lineRule="auto"/>
              <w:jc w:val="center"/>
              <w:rPr>
                <w:rFonts w:ascii="Times New Roman" w:hAnsi="Times New Roman"/>
                <w:sz w:val="24"/>
                <w:szCs w:val="24"/>
                <w:lang w:val="uk-UA"/>
              </w:rPr>
            </w:pPr>
          </w:p>
        </w:tc>
        <w:tc>
          <w:tcPr>
            <w:tcW w:w="12615" w:type="dxa"/>
          </w:tcPr>
          <w:p w:rsidR="00EE7A69" w:rsidRPr="002A537B" w:rsidRDefault="00C64560">
            <w:pPr>
              <w:spacing w:after="0" w:line="276" w:lineRule="auto"/>
              <w:rPr>
                <w:rFonts w:ascii="Times New Roman" w:hAnsi="Times New Roman"/>
                <w:sz w:val="24"/>
                <w:szCs w:val="24"/>
              </w:rPr>
            </w:pPr>
            <w:r w:rsidRPr="002A537B">
              <w:rPr>
                <w:rFonts w:ascii="Times New Roman" w:hAnsi="Times New Roman"/>
                <w:sz w:val="24"/>
                <w:szCs w:val="24"/>
              </w:rPr>
              <w:t xml:space="preserve">Будова </w:t>
            </w:r>
            <w:proofErr w:type="spellStart"/>
            <w:r w:rsidRPr="002A537B">
              <w:rPr>
                <w:rFonts w:ascii="Times New Roman" w:hAnsi="Times New Roman"/>
                <w:sz w:val="24"/>
                <w:szCs w:val="24"/>
              </w:rPr>
              <w:t>клітини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Структурні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компоненти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цитоплазми</w:t>
            </w:r>
            <w:proofErr w:type="spellEnd"/>
            <w:r w:rsidRPr="002A537B">
              <w:rPr>
                <w:rFonts w:ascii="Times New Roman" w:hAnsi="Times New Roman"/>
                <w:sz w:val="24"/>
                <w:szCs w:val="24"/>
              </w:rPr>
              <w:t xml:space="preserve"> та ядра.</w:t>
            </w:r>
          </w:p>
        </w:tc>
        <w:tc>
          <w:tcPr>
            <w:tcW w:w="1985" w:type="dxa"/>
          </w:tcPr>
          <w:p w:rsidR="00EE7A69" w:rsidRPr="002A537B" w:rsidRDefault="00C64560">
            <w:pPr>
              <w:spacing w:after="0" w:line="276" w:lineRule="auto"/>
              <w:jc w:val="center"/>
              <w:rPr>
                <w:rFonts w:ascii="Times New Roman" w:hAnsi="Times New Roman"/>
                <w:sz w:val="24"/>
                <w:szCs w:val="24"/>
                <w:lang w:val="uk-UA"/>
              </w:rPr>
            </w:pPr>
            <w:r w:rsidRPr="002A537B">
              <w:rPr>
                <w:rFonts w:ascii="Times New Roman" w:hAnsi="Times New Roman"/>
                <w:sz w:val="24"/>
                <w:szCs w:val="24"/>
                <w:lang w:val="uk-UA"/>
              </w:rPr>
              <w:t>2</w:t>
            </w:r>
          </w:p>
        </w:tc>
      </w:tr>
      <w:tr w:rsidR="00EE7A69" w:rsidRPr="002A537B">
        <w:trPr>
          <w:trHeight w:val="369"/>
        </w:trPr>
        <w:tc>
          <w:tcPr>
            <w:tcW w:w="568" w:type="dxa"/>
          </w:tcPr>
          <w:p w:rsidR="00EE7A69" w:rsidRPr="002A537B" w:rsidRDefault="00EE7A69">
            <w:pPr>
              <w:numPr>
                <w:ilvl w:val="0"/>
                <w:numId w:val="2"/>
              </w:numPr>
              <w:spacing w:after="0" w:line="276" w:lineRule="auto"/>
              <w:jc w:val="center"/>
              <w:rPr>
                <w:rFonts w:ascii="Times New Roman" w:hAnsi="Times New Roman"/>
                <w:sz w:val="24"/>
                <w:szCs w:val="24"/>
                <w:lang w:val="uk-UA"/>
              </w:rPr>
            </w:pPr>
          </w:p>
        </w:tc>
        <w:tc>
          <w:tcPr>
            <w:tcW w:w="12615" w:type="dxa"/>
          </w:tcPr>
          <w:p w:rsidR="00EE7A69" w:rsidRPr="002A537B" w:rsidRDefault="00C64560">
            <w:pPr>
              <w:spacing w:after="0" w:line="276" w:lineRule="auto"/>
              <w:rPr>
                <w:rFonts w:ascii="Times New Roman" w:hAnsi="Times New Roman"/>
                <w:sz w:val="24"/>
                <w:szCs w:val="24"/>
              </w:rPr>
            </w:pPr>
            <w:r w:rsidRPr="002A537B">
              <w:rPr>
                <w:rFonts w:ascii="Times New Roman" w:hAnsi="Times New Roman"/>
                <w:sz w:val="24"/>
                <w:szCs w:val="24"/>
              </w:rPr>
              <w:t xml:space="preserve">Будова хромосом. </w:t>
            </w:r>
            <w:proofErr w:type="spellStart"/>
            <w:r w:rsidRPr="002A537B">
              <w:rPr>
                <w:rFonts w:ascii="Times New Roman" w:hAnsi="Times New Roman"/>
                <w:sz w:val="24"/>
                <w:szCs w:val="24"/>
              </w:rPr>
              <w:t>Каріотип</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людини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Життєвий</w:t>
            </w:r>
            <w:proofErr w:type="spellEnd"/>
            <w:r w:rsidRPr="002A537B">
              <w:rPr>
                <w:rFonts w:ascii="Times New Roman" w:hAnsi="Times New Roman"/>
                <w:sz w:val="24"/>
                <w:szCs w:val="24"/>
              </w:rPr>
              <w:t xml:space="preserve"> цикл </w:t>
            </w:r>
            <w:proofErr w:type="spellStart"/>
            <w:r w:rsidRPr="002A537B">
              <w:rPr>
                <w:rFonts w:ascii="Times New Roman" w:hAnsi="Times New Roman"/>
                <w:sz w:val="24"/>
                <w:szCs w:val="24"/>
              </w:rPr>
              <w:t>клітини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Мітоз</w:t>
            </w:r>
            <w:proofErr w:type="spellEnd"/>
            <w:r w:rsidRPr="002A537B">
              <w:rPr>
                <w:rFonts w:ascii="Times New Roman" w:hAnsi="Times New Roman"/>
                <w:sz w:val="24"/>
                <w:szCs w:val="24"/>
              </w:rPr>
              <w:t>. Мейоз. Гаметогенез.</w:t>
            </w:r>
          </w:p>
        </w:tc>
        <w:tc>
          <w:tcPr>
            <w:tcW w:w="1985" w:type="dxa"/>
          </w:tcPr>
          <w:p w:rsidR="00EE7A69" w:rsidRPr="002A537B" w:rsidRDefault="00C64560">
            <w:pPr>
              <w:spacing w:after="0" w:line="276" w:lineRule="auto"/>
              <w:jc w:val="center"/>
              <w:rPr>
                <w:rFonts w:ascii="Times New Roman" w:hAnsi="Times New Roman"/>
                <w:sz w:val="24"/>
                <w:szCs w:val="24"/>
                <w:lang w:val="uk-UA"/>
              </w:rPr>
            </w:pPr>
            <w:r w:rsidRPr="002A537B">
              <w:rPr>
                <w:rFonts w:ascii="Times New Roman" w:hAnsi="Times New Roman"/>
                <w:sz w:val="24"/>
                <w:szCs w:val="24"/>
                <w:lang w:val="uk-UA"/>
              </w:rPr>
              <w:t>2</w:t>
            </w:r>
          </w:p>
        </w:tc>
      </w:tr>
      <w:tr w:rsidR="00EE7A69" w:rsidRPr="002A537B">
        <w:trPr>
          <w:trHeight w:val="359"/>
        </w:trPr>
        <w:tc>
          <w:tcPr>
            <w:tcW w:w="568" w:type="dxa"/>
          </w:tcPr>
          <w:p w:rsidR="00EE7A69" w:rsidRPr="002A537B" w:rsidRDefault="00EE7A69">
            <w:pPr>
              <w:numPr>
                <w:ilvl w:val="0"/>
                <w:numId w:val="2"/>
              </w:numPr>
              <w:spacing w:after="0" w:line="276" w:lineRule="auto"/>
              <w:jc w:val="center"/>
              <w:rPr>
                <w:rFonts w:ascii="Times New Roman" w:hAnsi="Times New Roman"/>
                <w:sz w:val="24"/>
                <w:szCs w:val="24"/>
                <w:lang w:val="uk-UA"/>
              </w:rPr>
            </w:pPr>
          </w:p>
        </w:tc>
        <w:tc>
          <w:tcPr>
            <w:tcW w:w="12615" w:type="dxa"/>
          </w:tcPr>
          <w:p w:rsidR="00EE7A69" w:rsidRPr="002A537B" w:rsidRDefault="00C64560">
            <w:pPr>
              <w:spacing w:after="0" w:line="276" w:lineRule="auto"/>
              <w:rPr>
                <w:rFonts w:ascii="Times New Roman" w:hAnsi="Times New Roman"/>
                <w:sz w:val="24"/>
                <w:szCs w:val="24"/>
                <w:lang w:val="uk-UA"/>
              </w:rPr>
            </w:pPr>
            <w:r w:rsidRPr="002A537B">
              <w:rPr>
                <w:rFonts w:ascii="Times New Roman" w:hAnsi="Times New Roman"/>
                <w:sz w:val="24"/>
                <w:szCs w:val="24"/>
                <w:lang w:val="uk-UA"/>
              </w:rPr>
              <w:t>Біологічні особливості розмноження організмів. Запліднення. Біологічні основи онтогенезу.</w:t>
            </w:r>
          </w:p>
        </w:tc>
        <w:tc>
          <w:tcPr>
            <w:tcW w:w="1985" w:type="dxa"/>
          </w:tcPr>
          <w:p w:rsidR="00EE7A69" w:rsidRPr="002A537B" w:rsidRDefault="00C64560">
            <w:pPr>
              <w:spacing w:after="0" w:line="276" w:lineRule="auto"/>
              <w:jc w:val="center"/>
              <w:rPr>
                <w:rFonts w:ascii="Times New Roman" w:hAnsi="Times New Roman"/>
                <w:sz w:val="24"/>
                <w:szCs w:val="24"/>
                <w:lang w:val="uk-UA"/>
              </w:rPr>
            </w:pPr>
            <w:r w:rsidRPr="002A537B">
              <w:rPr>
                <w:rFonts w:ascii="Times New Roman" w:hAnsi="Times New Roman"/>
                <w:sz w:val="24"/>
                <w:szCs w:val="24"/>
                <w:lang w:val="uk-UA"/>
              </w:rPr>
              <w:t>2</w:t>
            </w:r>
          </w:p>
        </w:tc>
      </w:tr>
      <w:tr w:rsidR="00EE7A69" w:rsidRPr="002A537B">
        <w:trPr>
          <w:trHeight w:val="284"/>
        </w:trPr>
        <w:tc>
          <w:tcPr>
            <w:tcW w:w="568" w:type="dxa"/>
          </w:tcPr>
          <w:p w:rsidR="00EE7A69" w:rsidRPr="002A537B" w:rsidRDefault="00EE7A69">
            <w:pPr>
              <w:numPr>
                <w:ilvl w:val="0"/>
                <w:numId w:val="2"/>
              </w:numPr>
              <w:spacing w:after="0" w:line="276" w:lineRule="auto"/>
              <w:jc w:val="center"/>
              <w:rPr>
                <w:rFonts w:ascii="Times New Roman" w:hAnsi="Times New Roman"/>
                <w:sz w:val="24"/>
                <w:szCs w:val="24"/>
                <w:lang w:val="uk-UA"/>
              </w:rPr>
            </w:pPr>
          </w:p>
        </w:tc>
        <w:tc>
          <w:tcPr>
            <w:tcW w:w="12615" w:type="dxa"/>
          </w:tcPr>
          <w:p w:rsidR="00EE7A69" w:rsidRPr="002A537B" w:rsidRDefault="00C64560">
            <w:pPr>
              <w:spacing w:after="0" w:line="276" w:lineRule="auto"/>
              <w:rPr>
                <w:rFonts w:ascii="Times New Roman" w:hAnsi="Times New Roman"/>
                <w:sz w:val="24"/>
                <w:szCs w:val="24"/>
                <w:lang w:val="uk-UA"/>
              </w:rPr>
            </w:pPr>
            <w:r w:rsidRPr="002A537B">
              <w:rPr>
                <w:rFonts w:ascii="Times New Roman" w:hAnsi="Times New Roman"/>
                <w:sz w:val="24"/>
                <w:szCs w:val="24"/>
                <w:lang w:val="uk-UA"/>
              </w:rPr>
              <w:t>Молекулярні основи спадковості.</w:t>
            </w:r>
          </w:p>
        </w:tc>
        <w:tc>
          <w:tcPr>
            <w:tcW w:w="1985" w:type="dxa"/>
          </w:tcPr>
          <w:p w:rsidR="00EE7A69" w:rsidRPr="002A537B" w:rsidRDefault="00C64560">
            <w:pPr>
              <w:spacing w:after="0" w:line="276" w:lineRule="auto"/>
              <w:jc w:val="center"/>
              <w:rPr>
                <w:rFonts w:ascii="Times New Roman" w:hAnsi="Times New Roman"/>
                <w:sz w:val="24"/>
                <w:szCs w:val="24"/>
                <w:lang w:val="uk-UA"/>
              </w:rPr>
            </w:pPr>
            <w:r w:rsidRPr="002A537B">
              <w:rPr>
                <w:rFonts w:ascii="Times New Roman" w:hAnsi="Times New Roman"/>
                <w:sz w:val="24"/>
                <w:szCs w:val="24"/>
                <w:lang w:val="uk-UA"/>
              </w:rPr>
              <w:t>2</w:t>
            </w:r>
          </w:p>
        </w:tc>
      </w:tr>
      <w:tr w:rsidR="00EE7A69" w:rsidRPr="002A537B">
        <w:trPr>
          <w:trHeight w:val="271"/>
        </w:trPr>
        <w:tc>
          <w:tcPr>
            <w:tcW w:w="568" w:type="dxa"/>
          </w:tcPr>
          <w:p w:rsidR="00EE7A69" w:rsidRPr="002A537B" w:rsidRDefault="00EE7A69">
            <w:pPr>
              <w:numPr>
                <w:ilvl w:val="0"/>
                <w:numId w:val="2"/>
              </w:numPr>
              <w:spacing w:after="0" w:line="276" w:lineRule="auto"/>
              <w:jc w:val="center"/>
              <w:rPr>
                <w:rFonts w:ascii="Times New Roman" w:hAnsi="Times New Roman"/>
                <w:sz w:val="24"/>
                <w:szCs w:val="24"/>
                <w:lang w:val="uk-UA"/>
              </w:rPr>
            </w:pPr>
          </w:p>
        </w:tc>
        <w:tc>
          <w:tcPr>
            <w:tcW w:w="12615" w:type="dxa"/>
          </w:tcPr>
          <w:p w:rsidR="00EE7A69" w:rsidRPr="002A537B" w:rsidRDefault="00C64560">
            <w:pPr>
              <w:spacing w:after="0" w:line="276" w:lineRule="auto"/>
              <w:rPr>
                <w:rFonts w:ascii="Times New Roman" w:hAnsi="Times New Roman"/>
                <w:sz w:val="24"/>
                <w:szCs w:val="24"/>
              </w:rPr>
            </w:pPr>
            <w:proofErr w:type="spellStart"/>
            <w:r w:rsidRPr="002A537B">
              <w:rPr>
                <w:rFonts w:ascii="Times New Roman" w:hAnsi="Times New Roman"/>
                <w:sz w:val="24"/>
                <w:szCs w:val="24"/>
              </w:rPr>
              <w:t>Закономірності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успадкування</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генів</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що</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зумовлюють</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прояв</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ознак</w:t>
            </w:r>
            <w:proofErr w:type="spellEnd"/>
            <w:r w:rsidRPr="002A537B">
              <w:rPr>
                <w:rFonts w:ascii="Times New Roman" w:hAnsi="Times New Roman"/>
                <w:sz w:val="24"/>
                <w:szCs w:val="24"/>
              </w:rPr>
              <w:t xml:space="preserve">. Генотип як система </w:t>
            </w:r>
            <w:proofErr w:type="spellStart"/>
            <w:r w:rsidRPr="002A537B">
              <w:rPr>
                <w:rFonts w:ascii="Times New Roman" w:hAnsi="Times New Roman"/>
                <w:sz w:val="24"/>
                <w:szCs w:val="24"/>
              </w:rPr>
              <w:t>взаємодіючих</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генів</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організму</w:t>
            </w:r>
            <w:proofErr w:type="spellEnd"/>
            <w:r w:rsidRPr="002A537B">
              <w:rPr>
                <w:rFonts w:ascii="Times New Roman" w:hAnsi="Times New Roman"/>
                <w:sz w:val="24"/>
                <w:szCs w:val="24"/>
              </w:rPr>
              <w:t>.</w:t>
            </w:r>
          </w:p>
        </w:tc>
        <w:tc>
          <w:tcPr>
            <w:tcW w:w="1985" w:type="dxa"/>
          </w:tcPr>
          <w:p w:rsidR="00EE7A69" w:rsidRPr="002A537B" w:rsidRDefault="00C64560">
            <w:pPr>
              <w:spacing w:after="0" w:line="276" w:lineRule="auto"/>
              <w:jc w:val="center"/>
              <w:rPr>
                <w:rFonts w:ascii="Times New Roman" w:hAnsi="Times New Roman"/>
                <w:sz w:val="24"/>
                <w:szCs w:val="24"/>
                <w:lang w:val="uk-UA"/>
              </w:rPr>
            </w:pPr>
            <w:r w:rsidRPr="002A537B">
              <w:rPr>
                <w:rFonts w:ascii="Times New Roman" w:hAnsi="Times New Roman"/>
                <w:sz w:val="24"/>
                <w:szCs w:val="24"/>
                <w:lang w:val="uk-UA"/>
              </w:rPr>
              <w:t>2</w:t>
            </w:r>
          </w:p>
        </w:tc>
      </w:tr>
      <w:tr w:rsidR="00EE7A69" w:rsidRPr="002A537B">
        <w:trPr>
          <w:trHeight w:val="300"/>
        </w:trPr>
        <w:tc>
          <w:tcPr>
            <w:tcW w:w="568" w:type="dxa"/>
          </w:tcPr>
          <w:p w:rsidR="00EE7A69" w:rsidRPr="002A537B" w:rsidRDefault="00EE7A69">
            <w:pPr>
              <w:numPr>
                <w:ilvl w:val="0"/>
                <w:numId w:val="2"/>
              </w:numPr>
              <w:spacing w:after="0" w:line="276" w:lineRule="auto"/>
              <w:jc w:val="center"/>
              <w:rPr>
                <w:rFonts w:ascii="Times New Roman" w:hAnsi="Times New Roman"/>
                <w:sz w:val="24"/>
                <w:szCs w:val="24"/>
                <w:lang w:val="uk-UA"/>
              </w:rPr>
            </w:pPr>
          </w:p>
        </w:tc>
        <w:tc>
          <w:tcPr>
            <w:tcW w:w="12615" w:type="dxa"/>
          </w:tcPr>
          <w:p w:rsidR="00EE7A69" w:rsidRPr="002A537B" w:rsidRDefault="00C64560">
            <w:pPr>
              <w:spacing w:after="0" w:line="276" w:lineRule="auto"/>
              <w:rPr>
                <w:rFonts w:ascii="Times New Roman" w:hAnsi="Times New Roman"/>
                <w:sz w:val="24"/>
                <w:szCs w:val="24"/>
                <w:lang w:val="uk-UA"/>
              </w:rPr>
            </w:pPr>
            <w:proofErr w:type="spellStart"/>
            <w:r w:rsidRPr="002A537B">
              <w:rPr>
                <w:rFonts w:ascii="Times New Roman" w:hAnsi="Times New Roman"/>
                <w:sz w:val="24"/>
                <w:szCs w:val="24"/>
              </w:rPr>
              <w:t>Хромосомна</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теорія</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спадковості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Зчеплене</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успадкування</w:t>
            </w:r>
            <w:proofErr w:type="spellEnd"/>
            <w:r w:rsidRPr="002A537B">
              <w:rPr>
                <w:rFonts w:ascii="Times New Roman" w:hAnsi="Times New Roman"/>
                <w:sz w:val="24"/>
                <w:szCs w:val="24"/>
              </w:rPr>
              <w:t xml:space="preserve">. Генетика </w:t>
            </w:r>
            <w:proofErr w:type="spellStart"/>
            <w:r w:rsidRPr="002A537B">
              <w:rPr>
                <w:rFonts w:ascii="Times New Roman" w:hAnsi="Times New Roman"/>
                <w:sz w:val="24"/>
                <w:szCs w:val="24"/>
              </w:rPr>
              <w:t>статі</w:t>
            </w:r>
            <w:proofErr w:type="spellEnd"/>
            <w:r w:rsidRPr="002A537B">
              <w:rPr>
                <w:rFonts w:ascii="Times New Roman" w:hAnsi="Times New Roman"/>
                <w:sz w:val="24"/>
                <w:szCs w:val="24"/>
              </w:rPr>
              <w:t>.</w:t>
            </w:r>
            <w:r w:rsidR="002A537B">
              <w:rPr>
                <w:rFonts w:ascii="Times New Roman" w:hAnsi="Times New Roman"/>
                <w:sz w:val="24"/>
                <w:szCs w:val="24"/>
                <w:lang w:val="uk-UA"/>
              </w:rPr>
              <w:t>.</w:t>
            </w:r>
          </w:p>
        </w:tc>
        <w:tc>
          <w:tcPr>
            <w:tcW w:w="1985" w:type="dxa"/>
          </w:tcPr>
          <w:p w:rsidR="00EE7A69" w:rsidRPr="002A537B" w:rsidRDefault="00C64560">
            <w:pPr>
              <w:spacing w:after="0" w:line="276" w:lineRule="auto"/>
              <w:jc w:val="center"/>
              <w:rPr>
                <w:rFonts w:ascii="Times New Roman" w:hAnsi="Times New Roman"/>
                <w:sz w:val="24"/>
                <w:szCs w:val="24"/>
                <w:lang w:val="uk-UA"/>
              </w:rPr>
            </w:pPr>
            <w:r w:rsidRPr="002A537B">
              <w:rPr>
                <w:rFonts w:ascii="Times New Roman" w:hAnsi="Times New Roman"/>
                <w:sz w:val="24"/>
                <w:szCs w:val="24"/>
                <w:lang w:val="uk-UA"/>
              </w:rPr>
              <w:t>2</w:t>
            </w:r>
          </w:p>
        </w:tc>
      </w:tr>
      <w:tr w:rsidR="00EE7A69" w:rsidRPr="002A537B">
        <w:trPr>
          <w:trHeight w:val="271"/>
        </w:trPr>
        <w:tc>
          <w:tcPr>
            <w:tcW w:w="568" w:type="dxa"/>
          </w:tcPr>
          <w:p w:rsidR="00EE7A69" w:rsidRPr="002A537B" w:rsidRDefault="00EE7A69">
            <w:pPr>
              <w:numPr>
                <w:ilvl w:val="0"/>
                <w:numId w:val="2"/>
              </w:numPr>
              <w:spacing w:after="0" w:line="276" w:lineRule="auto"/>
              <w:jc w:val="center"/>
              <w:rPr>
                <w:rFonts w:ascii="Times New Roman" w:hAnsi="Times New Roman"/>
                <w:sz w:val="24"/>
                <w:szCs w:val="24"/>
                <w:lang w:val="uk-UA"/>
              </w:rPr>
            </w:pPr>
          </w:p>
        </w:tc>
        <w:tc>
          <w:tcPr>
            <w:tcW w:w="12615" w:type="dxa"/>
          </w:tcPr>
          <w:p w:rsidR="00EE7A69" w:rsidRPr="002A537B" w:rsidRDefault="00C64560">
            <w:pPr>
              <w:spacing w:after="0" w:line="276" w:lineRule="auto"/>
              <w:rPr>
                <w:rFonts w:ascii="Times New Roman" w:hAnsi="Times New Roman"/>
                <w:sz w:val="24"/>
                <w:szCs w:val="24"/>
                <w:lang w:val="uk-UA"/>
              </w:rPr>
            </w:pPr>
            <w:r w:rsidRPr="002A537B">
              <w:rPr>
                <w:rFonts w:ascii="Times New Roman" w:hAnsi="Times New Roman"/>
                <w:sz w:val="24"/>
                <w:szCs w:val="24"/>
                <w:lang w:val="uk-UA"/>
              </w:rPr>
              <w:t>Мінливість організмів, її прояви. Фенотипова та генотипова мінливість.</w:t>
            </w:r>
          </w:p>
        </w:tc>
        <w:tc>
          <w:tcPr>
            <w:tcW w:w="1985" w:type="dxa"/>
          </w:tcPr>
          <w:p w:rsidR="00EE7A69" w:rsidRPr="002A537B" w:rsidRDefault="00C64560">
            <w:pPr>
              <w:spacing w:after="0" w:line="276" w:lineRule="auto"/>
              <w:jc w:val="center"/>
              <w:rPr>
                <w:rFonts w:ascii="Times New Roman" w:hAnsi="Times New Roman"/>
                <w:sz w:val="24"/>
                <w:szCs w:val="24"/>
                <w:lang w:val="uk-UA"/>
              </w:rPr>
            </w:pPr>
            <w:r w:rsidRPr="002A537B">
              <w:rPr>
                <w:rFonts w:ascii="Times New Roman" w:hAnsi="Times New Roman"/>
                <w:sz w:val="24"/>
                <w:szCs w:val="24"/>
                <w:lang w:val="uk-UA"/>
              </w:rPr>
              <w:t>2</w:t>
            </w:r>
          </w:p>
        </w:tc>
      </w:tr>
      <w:tr w:rsidR="00EE7A69" w:rsidRPr="002A537B">
        <w:trPr>
          <w:trHeight w:val="271"/>
        </w:trPr>
        <w:tc>
          <w:tcPr>
            <w:tcW w:w="568" w:type="dxa"/>
          </w:tcPr>
          <w:p w:rsidR="00EE7A69" w:rsidRPr="002A537B" w:rsidRDefault="00EE7A69">
            <w:pPr>
              <w:numPr>
                <w:ilvl w:val="0"/>
                <w:numId w:val="2"/>
              </w:numPr>
              <w:spacing w:after="0" w:line="276" w:lineRule="auto"/>
              <w:jc w:val="center"/>
              <w:rPr>
                <w:rFonts w:ascii="Times New Roman" w:hAnsi="Times New Roman"/>
                <w:sz w:val="24"/>
                <w:szCs w:val="24"/>
                <w:lang w:val="uk-UA"/>
              </w:rPr>
            </w:pPr>
          </w:p>
        </w:tc>
        <w:tc>
          <w:tcPr>
            <w:tcW w:w="12615" w:type="dxa"/>
          </w:tcPr>
          <w:p w:rsidR="00EE7A69" w:rsidRPr="002A537B" w:rsidRDefault="00C64560" w:rsidP="00973F42">
            <w:pPr>
              <w:spacing w:after="0" w:line="276" w:lineRule="auto"/>
              <w:rPr>
                <w:rFonts w:ascii="Times New Roman" w:hAnsi="Times New Roman"/>
                <w:sz w:val="24"/>
                <w:szCs w:val="24"/>
              </w:rPr>
            </w:pPr>
            <w:proofErr w:type="spellStart"/>
            <w:proofErr w:type="gramStart"/>
            <w:r w:rsidRPr="002A537B">
              <w:rPr>
                <w:rFonts w:ascii="Times New Roman" w:hAnsi="Times New Roman"/>
                <w:sz w:val="24"/>
                <w:szCs w:val="24"/>
              </w:rPr>
              <w:t>Б</w:t>
            </w:r>
            <w:proofErr w:type="gramEnd"/>
            <w:r w:rsidRPr="002A537B">
              <w:rPr>
                <w:rFonts w:ascii="Times New Roman" w:hAnsi="Times New Roman"/>
                <w:sz w:val="24"/>
                <w:szCs w:val="24"/>
              </w:rPr>
              <w:t>іологічні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основи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спадкових</w:t>
            </w:r>
            <w:proofErr w:type="spellEnd"/>
            <w:r w:rsidRPr="002A537B">
              <w:rPr>
                <w:rFonts w:ascii="Times New Roman" w:hAnsi="Times New Roman"/>
                <w:sz w:val="24"/>
                <w:szCs w:val="24"/>
              </w:rPr>
              <w:t xml:space="preserve"> хвороб.</w:t>
            </w:r>
          </w:p>
        </w:tc>
        <w:tc>
          <w:tcPr>
            <w:tcW w:w="1985" w:type="dxa"/>
          </w:tcPr>
          <w:p w:rsidR="00EE7A69" w:rsidRPr="002A537B" w:rsidRDefault="00C64560">
            <w:pPr>
              <w:spacing w:after="0" w:line="276" w:lineRule="auto"/>
              <w:jc w:val="center"/>
              <w:rPr>
                <w:rFonts w:ascii="Times New Roman" w:hAnsi="Times New Roman"/>
                <w:sz w:val="24"/>
                <w:szCs w:val="24"/>
                <w:lang w:val="uk-UA"/>
              </w:rPr>
            </w:pPr>
            <w:r w:rsidRPr="002A537B">
              <w:rPr>
                <w:rFonts w:ascii="Times New Roman" w:hAnsi="Times New Roman"/>
                <w:sz w:val="24"/>
                <w:szCs w:val="24"/>
                <w:lang w:val="uk-UA"/>
              </w:rPr>
              <w:t>2</w:t>
            </w:r>
          </w:p>
        </w:tc>
      </w:tr>
      <w:tr w:rsidR="00EE7A69" w:rsidRPr="002A537B">
        <w:trPr>
          <w:trHeight w:val="265"/>
        </w:trPr>
        <w:tc>
          <w:tcPr>
            <w:tcW w:w="568" w:type="dxa"/>
          </w:tcPr>
          <w:p w:rsidR="00EE7A69" w:rsidRPr="002A537B" w:rsidRDefault="00EE7A69">
            <w:pPr>
              <w:numPr>
                <w:ilvl w:val="0"/>
                <w:numId w:val="2"/>
              </w:numPr>
              <w:spacing w:after="0" w:line="276" w:lineRule="auto"/>
              <w:jc w:val="center"/>
              <w:rPr>
                <w:rFonts w:ascii="Times New Roman" w:hAnsi="Times New Roman"/>
                <w:sz w:val="24"/>
                <w:szCs w:val="24"/>
                <w:lang w:val="uk-UA"/>
              </w:rPr>
            </w:pPr>
          </w:p>
        </w:tc>
        <w:tc>
          <w:tcPr>
            <w:tcW w:w="12615" w:type="dxa"/>
          </w:tcPr>
          <w:p w:rsidR="00EE7A69" w:rsidRPr="002A537B" w:rsidRDefault="00C64560">
            <w:pPr>
              <w:spacing w:after="0" w:line="276" w:lineRule="auto"/>
              <w:rPr>
                <w:rFonts w:ascii="Times New Roman" w:hAnsi="Times New Roman"/>
                <w:sz w:val="24"/>
                <w:szCs w:val="24"/>
                <w:lang w:val="uk-UA"/>
              </w:rPr>
            </w:pPr>
            <w:proofErr w:type="spellStart"/>
            <w:r w:rsidRPr="002A537B">
              <w:rPr>
                <w:rFonts w:ascii="Times New Roman" w:hAnsi="Times New Roman"/>
                <w:sz w:val="24"/>
                <w:szCs w:val="24"/>
              </w:rPr>
              <w:t>Організм</w:t>
            </w:r>
            <w:proofErr w:type="spellEnd"/>
            <w:r w:rsidRPr="002A537B">
              <w:rPr>
                <w:rFonts w:ascii="Times New Roman" w:hAnsi="Times New Roman"/>
                <w:sz w:val="24"/>
                <w:szCs w:val="24"/>
              </w:rPr>
              <w:t xml:space="preserve"> і </w:t>
            </w:r>
            <w:proofErr w:type="spellStart"/>
            <w:r w:rsidRPr="002A537B">
              <w:rPr>
                <w:rFonts w:ascii="Times New Roman" w:hAnsi="Times New Roman"/>
                <w:sz w:val="24"/>
                <w:szCs w:val="24"/>
              </w:rPr>
              <w:t>середовище</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його</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існування</w:t>
            </w:r>
            <w:proofErr w:type="spellEnd"/>
            <w:r w:rsidRPr="002A537B">
              <w:rPr>
                <w:rFonts w:ascii="Times New Roman" w:hAnsi="Times New Roman"/>
                <w:sz w:val="24"/>
                <w:szCs w:val="24"/>
              </w:rPr>
              <w:t>.</w:t>
            </w:r>
            <w:r w:rsidRPr="002A537B">
              <w:rPr>
                <w:rFonts w:ascii="Times New Roman" w:hAnsi="Times New Roman"/>
                <w:sz w:val="24"/>
                <w:szCs w:val="24"/>
                <w:lang w:val="uk-UA"/>
              </w:rPr>
              <w:t xml:space="preserve"> </w:t>
            </w:r>
            <w:proofErr w:type="spellStart"/>
            <w:proofErr w:type="gramStart"/>
            <w:r w:rsidRPr="002A537B">
              <w:rPr>
                <w:rFonts w:ascii="Times New Roman" w:hAnsi="Times New Roman"/>
                <w:sz w:val="24"/>
                <w:szCs w:val="24"/>
              </w:rPr>
              <w:t>Б</w:t>
            </w:r>
            <w:proofErr w:type="gramEnd"/>
            <w:r w:rsidRPr="002A537B">
              <w:rPr>
                <w:rFonts w:ascii="Times New Roman" w:hAnsi="Times New Roman"/>
                <w:sz w:val="24"/>
                <w:szCs w:val="24"/>
              </w:rPr>
              <w:t>іологічні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основи</w:t>
            </w:r>
            <w:proofErr w:type="spellEnd"/>
            <w:r w:rsidRPr="002A537B">
              <w:rPr>
                <w:rFonts w:ascii="Times New Roman" w:hAnsi="Times New Roman"/>
                <w:sz w:val="24"/>
                <w:szCs w:val="24"/>
              </w:rPr>
              <w:t xml:space="preserve"> паразитизму і </w:t>
            </w:r>
            <w:proofErr w:type="spellStart"/>
            <w:r w:rsidRPr="002A537B">
              <w:rPr>
                <w:rFonts w:ascii="Times New Roman" w:hAnsi="Times New Roman"/>
                <w:sz w:val="24"/>
                <w:szCs w:val="24"/>
              </w:rPr>
              <w:t>паразитарних</w:t>
            </w:r>
            <w:proofErr w:type="spellEnd"/>
            <w:r w:rsidRPr="002A537B">
              <w:rPr>
                <w:rFonts w:ascii="Times New Roman" w:hAnsi="Times New Roman"/>
                <w:sz w:val="24"/>
                <w:szCs w:val="24"/>
              </w:rPr>
              <w:t xml:space="preserve"> хвороб у </w:t>
            </w:r>
            <w:proofErr w:type="spellStart"/>
            <w:r w:rsidRPr="002A537B">
              <w:rPr>
                <w:rFonts w:ascii="Times New Roman" w:hAnsi="Times New Roman"/>
                <w:sz w:val="24"/>
                <w:szCs w:val="24"/>
              </w:rPr>
              <w:t>людини</w:t>
            </w:r>
            <w:proofErr w:type="spellEnd"/>
            <w:r w:rsidR="002A537B">
              <w:rPr>
                <w:rFonts w:ascii="Times New Roman" w:hAnsi="Times New Roman"/>
                <w:sz w:val="24"/>
                <w:szCs w:val="24"/>
                <w:lang w:val="uk-UA"/>
              </w:rPr>
              <w:t>.</w:t>
            </w:r>
          </w:p>
        </w:tc>
        <w:tc>
          <w:tcPr>
            <w:tcW w:w="1985" w:type="dxa"/>
          </w:tcPr>
          <w:p w:rsidR="00EE7A69" w:rsidRPr="002A537B" w:rsidRDefault="00C64560">
            <w:pPr>
              <w:spacing w:after="0" w:line="276" w:lineRule="auto"/>
              <w:jc w:val="center"/>
              <w:rPr>
                <w:rFonts w:ascii="Times New Roman" w:hAnsi="Times New Roman"/>
                <w:sz w:val="24"/>
                <w:szCs w:val="24"/>
              </w:rPr>
            </w:pPr>
            <w:r w:rsidRPr="002A537B">
              <w:rPr>
                <w:rFonts w:ascii="Times New Roman" w:hAnsi="Times New Roman"/>
                <w:sz w:val="24"/>
                <w:szCs w:val="24"/>
              </w:rPr>
              <w:t>2</w:t>
            </w:r>
          </w:p>
        </w:tc>
      </w:tr>
      <w:tr w:rsidR="00EE7A69" w:rsidRPr="002A537B">
        <w:trPr>
          <w:trHeight w:val="286"/>
        </w:trPr>
        <w:tc>
          <w:tcPr>
            <w:tcW w:w="13183" w:type="dxa"/>
            <w:gridSpan w:val="2"/>
          </w:tcPr>
          <w:p w:rsidR="00EE7A69" w:rsidRPr="002A537B" w:rsidRDefault="00C64560">
            <w:pPr>
              <w:spacing w:after="0" w:line="276" w:lineRule="auto"/>
              <w:jc w:val="both"/>
              <w:rPr>
                <w:rFonts w:ascii="Times New Roman" w:hAnsi="Times New Roman"/>
                <w:b/>
                <w:sz w:val="24"/>
                <w:szCs w:val="24"/>
                <w:lang w:val="uk-UA"/>
              </w:rPr>
            </w:pPr>
            <w:r w:rsidRPr="002A537B">
              <w:rPr>
                <w:rFonts w:ascii="Times New Roman" w:hAnsi="Times New Roman"/>
                <w:b/>
                <w:sz w:val="24"/>
                <w:szCs w:val="24"/>
                <w:lang w:val="uk-UA"/>
              </w:rPr>
              <w:t xml:space="preserve">Всього </w:t>
            </w:r>
          </w:p>
        </w:tc>
        <w:tc>
          <w:tcPr>
            <w:tcW w:w="1985" w:type="dxa"/>
          </w:tcPr>
          <w:p w:rsidR="00EE7A69" w:rsidRPr="002A537B" w:rsidRDefault="00C64560">
            <w:pPr>
              <w:spacing w:after="0" w:line="276" w:lineRule="auto"/>
              <w:jc w:val="center"/>
              <w:rPr>
                <w:rFonts w:ascii="Times New Roman" w:hAnsi="Times New Roman"/>
                <w:b/>
                <w:sz w:val="24"/>
                <w:szCs w:val="24"/>
                <w:lang w:val="uk-UA"/>
              </w:rPr>
            </w:pPr>
            <w:r w:rsidRPr="002A537B">
              <w:rPr>
                <w:rFonts w:ascii="Times New Roman" w:hAnsi="Times New Roman"/>
                <w:b/>
                <w:sz w:val="24"/>
                <w:szCs w:val="24"/>
                <w:lang w:val="uk-UA"/>
              </w:rPr>
              <w:t>20</w:t>
            </w:r>
          </w:p>
        </w:tc>
      </w:tr>
    </w:tbl>
    <w:p w:rsidR="00EE7A69" w:rsidRPr="002A537B" w:rsidRDefault="00EE7A69">
      <w:pPr>
        <w:widowControl w:val="0"/>
        <w:spacing w:after="0" w:line="240" w:lineRule="auto"/>
        <w:jc w:val="both"/>
        <w:rPr>
          <w:rFonts w:ascii="Times New Roman" w:eastAsia="Times New Roman" w:hAnsi="Times New Roman"/>
          <w:sz w:val="24"/>
          <w:szCs w:val="24"/>
          <w:lang w:val="uk-UA" w:eastAsia="ru-RU" w:bidi="uk-UA"/>
        </w:rPr>
      </w:pPr>
    </w:p>
    <w:p w:rsidR="00EE7A69" w:rsidRPr="002A537B" w:rsidRDefault="00C64560">
      <w:pPr>
        <w:tabs>
          <w:tab w:val="left" w:pos="426"/>
        </w:tabs>
        <w:spacing w:after="0" w:line="240" w:lineRule="auto"/>
        <w:contextualSpacing/>
        <w:jc w:val="both"/>
        <w:rPr>
          <w:rFonts w:ascii="Times New Roman" w:eastAsia="Times New Roman" w:hAnsi="Times New Roman"/>
          <w:b/>
          <w:sz w:val="24"/>
          <w:szCs w:val="24"/>
          <w:lang w:val="uk-UA" w:eastAsia="ru-RU"/>
        </w:rPr>
      </w:pPr>
      <w:r w:rsidRPr="002A537B">
        <w:rPr>
          <w:rFonts w:ascii="Times New Roman" w:eastAsia="Times New Roman" w:hAnsi="Times New Roman"/>
          <w:b/>
          <w:sz w:val="24"/>
          <w:szCs w:val="24"/>
          <w:lang w:val="uk-UA" w:eastAsia="ru-RU"/>
        </w:rPr>
        <w:t>Практичні заняття:</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615"/>
        <w:gridCol w:w="1985"/>
      </w:tblGrid>
      <w:tr w:rsidR="00EE7A69" w:rsidRPr="002A537B">
        <w:trPr>
          <w:trHeight w:val="359"/>
        </w:trPr>
        <w:tc>
          <w:tcPr>
            <w:tcW w:w="568" w:type="dxa"/>
          </w:tcPr>
          <w:p w:rsidR="00EE7A69" w:rsidRPr="002A537B" w:rsidRDefault="00C64560">
            <w:pPr>
              <w:spacing w:after="0" w:line="276" w:lineRule="auto"/>
              <w:jc w:val="center"/>
              <w:rPr>
                <w:rFonts w:ascii="Times New Roman" w:eastAsia="Times New Roman" w:hAnsi="Times New Roman"/>
                <w:b/>
                <w:sz w:val="24"/>
                <w:szCs w:val="24"/>
                <w:lang w:val="uk-UA" w:eastAsia="ru-RU"/>
              </w:rPr>
            </w:pPr>
            <w:r w:rsidRPr="002A537B">
              <w:rPr>
                <w:rFonts w:ascii="Times New Roman" w:eastAsia="Times New Roman" w:hAnsi="Times New Roman"/>
                <w:b/>
                <w:sz w:val="24"/>
                <w:szCs w:val="24"/>
                <w:lang w:val="uk-UA" w:eastAsia="ru-RU"/>
              </w:rPr>
              <w:t xml:space="preserve">№ </w:t>
            </w:r>
          </w:p>
        </w:tc>
        <w:tc>
          <w:tcPr>
            <w:tcW w:w="12615" w:type="dxa"/>
          </w:tcPr>
          <w:p w:rsidR="00EE7A69" w:rsidRPr="002A537B" w:rsidRDefault="00C64560">
            <w:pPr>
              <w:spacing w:after="0" w:line="276" w:lineRule="auto"/>
              <w:jc w:val="center"/>
              <w:rPr>
                <w:rFonts w:ascii="Times New Roman" w:eastAsia="Times New Roman" w:hAnsi="Times New Roman"/>
                <w:b/>
                <w:sz w:val="24"/>
                <w:szCs w:val="24"/>
                <w:lang w:val="uk-UA" w:eastAsia="ru-RU"/>
              </w:rPr>
            </w:pPr>
            <w:r w:rsidRPr="002A537B">
              <w:rPr>
                <w:rFonts w:ascii="Times New Roman" w:eastAsia="Times New Roman" w:hAnsi="Times New Roman"/>
                <w:b/>
                <w:sz w:val="24"/>
                <w:szCs w:val="24"/>
                <w:lang w:val="uk-UA" w:eastAsia="ru-RU"/>
              </w:rPr>
              <w:t>Назва тем</w:t>
            </w:r>
          </w:p>
        </w:tc>
        <w:tc>
          <w:tcPr>
            <w:tcW w:w="1985" w:type="dxa"/>
          </w:tcPr>
          <w:p w:rsidR="00EE7A69" w:rsidRPr="002A537B" w:rsidRDefault="00C64560">
            <w:pPr>
              <w:spacing w:after="0" w:line="276" w:lineRule="auto"/>
              <w:jc w:val="center"/>
              <w:rPr>
                <w:rFonts w:ascii="Times New Roman" w:eastAsia="Times New Roman" w:hAnsi="Times New Roman"/>
                <w:b/>
                <w:sz w:val="24"/>
                <w:szCs w:val="24"/>
                <w:lang w:val="uk-UA" w:eastAsia="ru-RU"/>
              </w:rPr>
            </w:pPr>
            <w:r w:rsidRPr="002A537B">
              <w:rPr>
                <w:rFonts w:ascii="Times New Roman" w:eastAsia="Times New Roman" w:hAnsi="Times New Roman"/>
                <w:b/>
                <w:sz w:val="24"/>
                <w:szCs w:val="24"/>
                <w:lang w:val="uk-UA" w:eastAsia="ru-RU"/>
              </w:rPr>
              <w:t>Кількість годин</w:t>
            </w:r>
          </w:p>
        </w:tc>
      </w:tr>
      <w:tr w:rsidR="00EE7A69" w:rsidRPr="002A537B">
        <w:trPr>
          <w:trHeight w:val="124"/>
        </w:trPr>
        <w:tc>
          <w:tcPr>
            <w:tcW w:w="568" w:type="dxa"/>
          </w:tcPr>
          <w:p w:rsidR="00EE7A69" w:rsidRPr="002A537B" w:rsidRDefault="00EE7A69">
            <w:pPr>
              <w:numPr>
                <w:ilvl w:val="0"/>
                <w:numId w:val="3"/>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76" w:lineRule="auto"/>
              <w:rPr>
                <w:rFonts w:ascii="Times New Roman" w:hAnsi="Times New Roman"/>
                <w:sz w:val="24"/>
                <w:szCs w:val="24"/>
                <w:lang w:val="uk-UA"/>
              </w:rPr>
            </w:pPr>
            <w:r w:rsidRPr="002A537B">
              <w:rPr>
                <w:rFonts w:ascii="Times New Roman" w:hAnsi="Times New Roman"/>
                <w:sz w:val="24"/>
                <w:szCs w:val="24"/>
                <w:lang w:val="uk-UA"/>
              </w:rPr>
              <w:t xml:space="preserve">Рівні організації життя. Оптичні методи в біологічних дослідженнях. </w:t>
            </w:r>
          </w:p>
        </w:tc>
        <w:tc>
          <w:tcPr>
            <w:tcW w:w="1985" w:type="dxa"/>
          </w:tcPr>
          <w:p w:rsidR="00EE7A69" w:rsidRPr="002A537B" w:rsidRDefault="00C64560">
            <w:pPr>
              <w:spacing w:after="0" w:line="276" w:lineRule="auto"/>
              <w:jc w:val="center"/>
              <w:rPr>
                <w:rFonts w:ascii="Times New Roman" w:hAnsi="Times New Roman"/>
                <w:sz w:val="24"/>
                <w:szCs w:val="24"/>
              </w:rPr>
            </w:pPr>
            <w:r w:rsidRPr="002A537B">
              <w:rPr>
                <w:rFonts w:ascii="Times New Roman" w:hAnsi="Times New Roman"/>
                <w:sz w:val="24"/>
                <w:szCs w:val="24"/>
              </w:rPr>
              <w:t>4</w:t>
            </w:r>
          </w:p>
        </w:tc>
      </w:tr>
      <w:tr w:rsidR="00EE7A69" w:rsidRPr="002A537B">
        <w:trPr>
          <w:trHeight w:val="132"/>
        </w:trPr>
        <w:tc>
          <w:tcPr>
            <w:tcW w:w="568" w:type="dxa"/>
          </w:tcPr>
          <w:p w:rsidR="00EE7A69" w:rsidRPr="002A537B" w:rsidRDefault="00EE7A69">
            <w:pPr>
              <w:numPr>
                <w:ilvl w:val="0"/>
                <w:numId w:val="3"/>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76" w:lineRule="auto"/>
              <w:rPr>
                <w:rFonts w:ascii="Times New Roman" w:hAnsi="Times New Roman"/>
                <w:sz w:val="24"/>
                <w:szCs w:val="24"/>
              </w:rPr>
            </w:pPr>
            <w:r w:rsidRPr="002A537B">
              <w:rPr>
                <w:rFonts w:ascii="Times New Roman" w:hAnsi="Times New Roman"/>
                <w:sz w:val="24"/>
                <w:szCs w:val="24"/>
              </w:rPr>
              <w:t xml:space="preserve">Будова </w:t>
            </w:r>
            <w:proofErr w:type="spellStart"/>
            <w:r w:rsidRPr="002A537B">
              <w:rPr>
                <w:rFonts w:ascii="Times New Roman" w:hAnsi="Times New Roman"/>
                <w:sz w:val="24"/>
                <w:szCs w:val="24"/>
              </w:rPr>
              <w:t>клітини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Структурні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компоненти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цитоплазми</w:t>
            </w:r>
            <w:proofErr w:type="spellEnd"/>
            <w:r w:rsidRPr="002A537B">
              <w:rPr>
                <w:rFonts w:ascii="Times New Roman" w:hAnsi="Times New Roman"/>
                <w:sz w:val="24"/>
                <w:szCs w:val="24"/>
              </w:rPr>
              <w:t xml:space="preserve"> та ядра.</w:t>
            </w:r>
          </w:p>
        </w:tc>
        <w:tc>
          <w:tcPr>
            <w:tcW w:w="1985" w:type="dxa"/>
          </w:tcPr>
          <w:p w:rsidR="00EE7A69" w:rsidRPr="002A537B" w:rsidRDefault="00C64560">
            <w:pPr>
              <w:spacing w:after="0" w:line="276" w:lineRule="auto"/>
              <w:jc w:val="center"/>
              <w:rPr>
                <w:rFonts w:ascii="Times New Roman" w:hAnsi="Times New Roman"/>
                <w:sz w:val="24"/>
                <w:szCs w:val="24"/>
                <w:lang w:val="uk-UA"/>
              </w:rPr>
            </w:pPr>
            <w:r w:rsidRPr="002A537B">
              <w:rPr>
                <w:rFonts w:ascii="Times New Roman" w:hAnsi="Times New Roman"/>
                <w:sz w:val="24"/>
                <w:szCs w:val="24"/>
                <w:lang w:val="uk-UA"/>
              </w:rPr>
              <w:t>4</w:t>
            </w:r>
          </w:p>
        </w:tc>
      </w:tr>
      <w:tr w:rsidR="00EE7A69" w:rsidRPr="002A537B">
        <w:trPr>
          <w:trHeight w:val="221"/>
        </w:trPr>
        <w:tc>
          <w:tcPr>
            <w:tcW w:w="568" w:type="dxa"/>
          </w:tcPr>
          <w:p w:rsidR="00EE7A69" w:rsidRPr="002A537B" w:rsidRDefault="00EE7A69">
            <w:pPr>
              <w:numPr>
                <w:ilvl w:val="0"/>
                <w:numId w:val="3"/>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76" w:lineRule="auto"/>
              <w:rPr>
                <w:rFonts w:ascii="Times New Roman" w:hAnsi="Times New Roman"/>
                <w:sz w:val="24"/>
                <w:szCs w:val="24"/>
              </w:rPr>
            </w:pPr>
            <w:r w:rsidRPr="002A537B">
              <w:rPr>
                <w:rFonts w:ascii="Times New Roman" w:hAnsi="Times New Roman"/>
                <w:sz w:val="24"/>
                <w:szCs w:val="24"/>
              </w:rPr>
              <w:t xml:space="preserve">Будова хромосом. </w:t>
            </w:r>
            <w:proofErr w:type="spellStart"/>
            <w:r w:rsidRPr="002A537B">
              <w:rPr>
                <w:rFonts w:ascii="Times New Roman" w:hAnsi="Times New Roman"/>
                <w:sz w:val="24"/>
                <w:szCs w:val="24"/>
              </w:rPr>
              <w:t>Каріотип</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людини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Життєвий</w:t>
            </w:r>
            <w:proofErr w:type="spellEnd"/>
            <w:r w:rsidRPr="002A537B">
              <w:rPr>
                <w:rFonts w:ascii="Times New Roman" w:hAnsi="Times New Roman"/>
                <w:sz w:val="24"/>
                <w:szCs w:val="24"/>
              </w:rPr>
              <w:t xml:space="preserve"> цикл </w:t>
            </w:r>
            <w:proofErr w:type="spellStart"/>
            <w:r w:rsidRPr="002A537B">
              <w:rPr>
                <w:rFonts w:ascii="Times New Roman" w:hAnsi="Times New Roman"/>
                <w:sz w:val="24"/>
                <w:szCs w:val="24"/>
              </w:rPr>
              <w:t>клітини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Мітоз</w:t>
            </w:r>
            <w:proofErr w:type="spellEnd"/>
            <w:r w:rsidRPr="002A537B">
              <w:rPr>
                <w:rFonts w:ascii="Times New Roman" w:hAnsi="Times New Roman"/>
                <w:sz w:val="24"/>
                <w:szCs w:val="24"/>
              </w:rPr>
              <w:t>. Мейоз. Гаметогенез.</w:t>
            </w:r>
          </w:p>
        </w:tc>
        <w:tc>
          <w:tcPr>
            <w:tcW w:w="1985" w:type="dxa"/>
          </w:tcPr>
          <w:p w:rsidR="00EE7A69" w:rsidRPr="002A537B" w:rsidRDefault="00C64560">
            <w:pPr>
              <w:spacing w:after="0" w:line="276" w:lineRule="auto"/>
              <w:jc w:val="center"/>
              <w:rPr>
                <w:rFonts w:ascii="Times New Roman" w:hAnsi="Times New Roman"/>
                <w:sz w:val="24"/>
                <w:szCs w:val="24"/>
              </w:rPr>
            </w:pPr>
            <w:r w:rsidRPr="002A537B">
              <w:rPr>
                <w:rFonts w:ascii="Times New Roman" w:hAnsi="Times New Roman"/>
                <w:sz w:val="24"/>
                <w:szCs w:val="24"/>
              </w:rPr>
              <w:t>4</w:t>
            </w:r>
          </w:p>
        </w:tc>
      </w:tr>
      <w:tr w:rsidR="00EE7A69" w:rsidRPr="002A537B">
        <w:trPr>
          <w:trHeight w:val="311"/>
        </w:trPr>
        <w:tc>
          <w:tcPr>
            <w:tcW w:w="568" w:type="dxa"/>
          </w:tcPr>
          <w:p w:rsidR="00EE7A69" w:rsidRPr="002A537B" w:rsidRDefault="00EE7A69">
            <w:pPr>
              <w:numPr>
                <w:ilvl w:val="0"/>
                <w:numId w:val="3"/>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76" w:lineRule="auto"/>
              <w:rPr>
                <w:rFonts w:ascii="Times New Roman" w:hAnsi="Times New Roman"/>
                <w:sz w:val="24"/>
                <w:szCs w:val="24"/>
                <w:lang w:val="uk-UA"/>
              </w:rPr>
            </w:pPr>
            <w:r w:rsidRPr="002A537B">
              <w:rPr>
                <w:rFonts w:ascii="Times New Roman" w:hAnsi="Times New Roman"/>
                <w:sz w:val="24"/>
                <w:szCs w:val="24"/>
                <w:lang w:val="uk-UA"/>
              </w:rPr>
              <w:t>Біологічні особливості розмноження організмів. Запліднення. Біологічні основи онтогенезу.</w:t>
            </w:r>
          </w:p>
        </w:tc>
        <w:tc>
          <w:tcPr>
            <w:tcW w:w="1985" w:type="dxa"/>
          </w:tcPr>
          <w:p w:rsidR="00EE7A69" w:rsidRPr="002A537B" w:rsidRDefault="00C64560">
            <w:pPr>
              <w:spacing w:after="0" w:line="276" w:lineRule="auto"/>
              <w:jc w:val="center"/>
              <w:rPr>
                <w:rFonts w:ascii="Times New Roman" w:hAnsi="Times New Roman"/>
                <w:sz w:val="24"/>
                <w:szCs w:val="24"/>
              </w:rPr>
            </w:pPr>
            <w:r w:rsidRPr="002A537B">
              <w:rPr>
                <w:rFonts w:ascii="Times New Roman" w:hAnsi="Times New Roman"/>
                <w:sz w:val="24"/>
                <w:szCs w:val="24"/>
              </w:rPr>
              <w:t xml:space="preserve">4 </w:t>
            </w:r>
          </w:p>
        </w:tc>
      </w:tr>
      <w:tr w:rsidR="00EE7A69" w:rsidRPr="002A537B">
        <w:trPr>
          <w:trHeight w:val="287"/>
        </w:trPr>
        <w:tc>
          <w:tcPr>
            <w:tcW w:w="568" w:type="dxa"/>
          </w:tcPr>
          <w:p w:rsidR="00EE7A69" w:rsidRPr="002A537B" w:rsidRDefault="00EE7A69">
            <w:pPr>
              <w:numPr>
                <w:ilvl w:val="0"/>
                <w:numId w:val="3"/>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76" w:lineRule="auto"/>
              <w:rPr>
                <w:rFonts w:ascii="Times New Roman" w:hAnsi="Times New Roman"/>
                <w:sz w:val="24"/>
                <w:szCs w:val="24"/>
              </w:rPr>
            </w:pPr>
            <w:r w:rsidRPr="002A537B">
              <w:rPr>
                <w:rFonts w:ascii="Times New Roman" w:hAnsi="Times New Roman"/>
                <w:sz w:val="24"/>
                <w:szCs w:val="24"/>
                <w:lang w:val="uk-UA"/>
              </w:rPr>
              <w:t>Молекулярні основи спадковості.</w:t>
            </w:r>
          </w:p>
        </w:tc>
        <w:tc>
          <w:tcPr>
            <w:tcW w:w="1985" w:type="dxa"/>
          </w:tcPr>
          <w:p w:rsidR="00EE7A69" w:rsidRPr="002A537B" w:rsidRDefault="00C64560">
            <w:pPr>
              <w:spacing w:after="0" w:line="276" w:lineRule="auto"/>
              <w:jc w:val="center"/>
              <w:rPr>
                <w:rFonts w:ascii="Times New Roman" w:hAnsi="Times New Roman"/>
                <w:sz w:val="24"/>
                <w:szCs w:val="24"/>
              </w:rPr>
            </w:pPr>
            <w:r w:rsidRPr="002A537B">
              <w:rPr>
                <w:rFonts w:ascii="Times New Roman" w:hAnsi="Times New Roman"/>
                <w:sz w:val="24"/>
                <w:szCs w:val="24"/>
              </w:rPr>
              <w:t>4</w:t>
            </w:r>
          </w:p>
        </w:tc>
      </w:tr>
      <w:tr w:rsidR="00EE7A69" w:rsidRPr="002A537B">
        <w:trPr>
          <w:trHeight w:val="264"/>
        </w:trPr>
        <w:tc>
          <w:tcPr>
            <w:tcW w:w="568" w:type="dxa"/>
          </w:tcPr>
          <w:p w:rsidR="00EE7A69" w:rsidRPr="002A537B" w:rsidRDefault="00EE7A69">
            <w:pPr>
              <w:numPr>
                <w:ilvl w:val="0"/>
                <w:numId w:val="3"/>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76" w:lineRule="auto"/>
              <w:rPr>
                <w:rFonts w:ascii="Times New Roman" w:hAnsi="Times New Roman"/>
                <w:sz w:val="24"/>
                <w:szCs w:val="24"/>
              </w:rPr>
            </w:pPr>
            <w:proofErr w:type="spellStart"/>
            <w:r w:rsidRPr="002A537B">
              <w:rPr>
                <w:rFonts w:ascii="Times New Roman" w:hAnsi="Times New Roman"/>
                <w:sz w:val="24"/>
                <w:szCs w:val="24"/>
              </w:rPr>
              <w:t>Закономірності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успадкування</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генів</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що</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зумовлюють</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прояв</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ознак</w:t>
            </w:r>
            <w:proofErr w:type="spellEnd"/>
            <w:r w:rsidRPr="002A537B">
              <w:rPr>
                <w:rFonts w:ascii="Times New Roman" w:hAnsi="Times New Roman"/>
                <w:sz w:val="24"/>
                <w:szCs w:val="24"/>
              </w:rPr>
              <w:t xml:space="preserve">. Генотип як система </w:t>
            </w:r>
            <w:proofErr w:type="spellStart"/>
            <w:r w:rsidRPr="002A537B">
              <w:rPr>
                <w:rFonts w:ascii="Times New Roman" w:hAnsi="Times New Roman"/>
                <w:sz w:val="24"/>
                <w:szCs w:val="24"/>
              </w:rPr>
              <w:t>взаємодіючих</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генів</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організму</w:t>
            </w:r>
            <w:proofErr w:type="spellEnd"/>
            <w:r w:rsidRPr="002A537B">
              <w:rPr>
                <w:rFonts w:ascii="Times New Roman" w:hAnsi="Times New Roman"/>
                <w:sz w:val="24"/>
                <w:szCs w:val="24"/>
              </w:rPr>
              <w:t>.</w:t>
            </w:r>
          </w:p>
        </w:tc>
        <w:tc>
          <w:tcPr>
            <w:tcW w:w="1985" w:type="dxa"/>
          </w:tcPr>
          <w:p w:rsidR="00EE7A69" w:rsidRPr="002A537B" w:rsidRDefault="00C64560">
            <w:pPr>
              <w:spacing w:after="0" w:line="276" w:lineRule="auto"/>
              <w:jc w:val="center"/>
              <w:rPr>
                <w:rFonts w:ascii="Times New Roman" w:hAnsi="Times New Roman"/>
                <w:sz w:val="24"/>
                <w:szCs w:val="24"/>
              </w:rPr>
            </w:pPr>
            <w:r w:rsidRPr="002A537B">
              <w:rPr>
                <w:rFonts w:ascii="Times New Roman" w:hAnsi="Times New Roman"/>
                <w:sz w:val="24"/>
                <w:szCs w:val="24"/>
              </w:rPr>
              <w:t>4</w:t>
            </w:r>
          </w:p>
        </w:tc>
      </w:tr>
      <w:tr w:rsidR="00EE7A69" w:rsidRPr="002A537B">
        <w:trPr>
          <w:trHeight w:val="264"/>
        </w:trPr>
        <w:tc>
          <w:tcPr>
            <w:tcW w:w="568" w:type="dxa"/>
          </w:tcPr>
          <w:p w:rsidR="00EE7A69" w:rsidRPr="002A537B" w:rsidRDefault="00EE7A69">
            <w:pPr>
              <w:numPr>
                <w:ilvl w:val="0"/>
                <w:numId w:val="3"/>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76" w:lineRule="auto"/>
              <w:rPr>
                <w:rFonts w:ascii="Times New Roman" w:hAnsi="Times New Roman"/>
                <w:sz w:val="24"/>
                <w:szCs w:val="24"/>
                <w:lang w:val="uk-UA"/>
              </w:rPr>
            </w:pPr>
            <w:proofErr w:type="spellStart"/>
            <w:r w:rsidRPr="002A537B">
              <w:rPr>
                <w:rFonts w:ascii="Times New Roman" w:hAnsi="Times New Roman"/>
                <w:sz w:val="24"/>
                <w:szCs w:val="24"/>
              </w:rPr>
              <w:t>Хромосомна</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теорія</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спадковості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Зчеплене</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успадкування</w:t>
            </w:r>
            <w:proofErr w:type="spellEnd"/>
            <w:r w:rsidRPr="002A537B">
              <w:rPr>
                <w:rFonts w:ascii="Times New Roman" w:hAnsi="Times New Roman"/>
                <w:sz w:val="24"/>
                <w:szCs w:val="24"/>
              </w:rPr>
              <w:t xml:space="preserve">. Генетика </w:t>
            </w:r>
            <w:proofErr w:type="spellStart"/>
            <w:r w:rsidRPr="002A537B">
              <w:rPr>
                <w:rFonts w:ascii="Times New Roman" w:hAnsi="Times New Roman"/>
                <w:sz w:val="24"/>
                <w:szCs w:val="24"/>
              </w:rPr>
              <w:t>статі</w:t>
            </w:r>
            <w:proofErr w:type="spellEnd"/>
            <w:r w:rsidRPr="002A537B">
              <w:rPr>
                <w:rFonts w:ascii="Times New Roman" w:hAnsi="Times New Roman"/>
                <w:sz w:val="24"/>
                <w:szCs w:val="24"/>
              </w:rPr>
              <w:t>.</w:t>
            </w:r>
          </w:p>
        </w:tc>
        <w:tc>
          <w:tcPr>
            <w:tcW w:w="1985" w:type="dxa"/>
          </w:tcPr>
          <w:p w:rsidR="00EE7A69" w:rsidRPr="002A537B" w:rsidRDefault="00C64560">
            <w:pPr>
              <w:spacing w:after="0" w:line="276" w:lineRule="auto"/>
              <w:jc w:val="center"/>
              <w:rPr>
                <w:rFonts w:ascii="Times New Roman" w:hAnsi="Times New Roman"/>
                <w:sz w:val="24"/>
                <w:szCs w:val="24"/>
              </w:rPr>
            </w:pPr>
            <w:r w:rsidRPr="002A537B">
              <w:rPr>
                <w:rFonts w:ascii="Times New Roman" w:hAnsi="Times New Roman"/>
                <w:sz w:val="24"/>
                <w:szCs w:val="24"/>
              </w:rPr>
              <w:t>4</w:t>
            </w:r>
          </w:p>
        </w:tc>
      </w:tr>
      <w:tr w:rsidR="00EE7A69" w:rsidRPr="002A537B">
        <w:trPr>
          <w:trHeight w:val="279"/>
        </w:trPr>
        <w:tc>
          <w:tcPr>
            <w:tcW w:w="568" w:type="dxa"/>
          </w:tcPr>
          <w:p w:rsidR="00EE7A69" w:rsidRPr="002A537B" w:rsidRDefault="00EE7A69">
            <w:pPr>
              <w:numPr>
                <w:ilvl w:val="0"/>
                <w:numId w:val="3"/>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76" w:lineRule="auto"/>
              <w:rPr>
                <w:rFonts w:ascii="Times New Roman" w:hAnsi="Times New Roman"/>
                <w:sz w:val="24"/>
                <w:szCs w:val="24"/>
                <w:lang w:val="uk-UA"/>
              </w:rPr>
            </w:pPr>
            <w:r w:rsidRPr="002A537B">
              <w:rPr>
                <w:rFonts w:ascii="Times New Roman" w:hAnsi="Times New Roman"/>
                <w:sz w:val="24"/>
                <w:szCs w:val="24"/>
                <w:lang w:val="uk-UA"/>
              </w:rPr>
              <w:t>Мінливість організмів, її прояви. Фенотипова та генотипова мінливість.</w:t>
            </w:r>
          </w:p>
        </w:tc>
        <w:tc>
          <w:tcPr>
            <w:tcW w:w="1985" w:type="dxa"/>
          </w:tcPr>
          <w:p w:rsidR="00EE7A69" w:rsidRPr="002A537B" w:rsidRDefault="00C64560">
            <w:pPr>
              <w:spacing w:after="0" w:line="276" w:lineRule="auto"/>
              <w:jc w:val="center"/>
              <w:rPr>
                <w:rFonts w:ascii="Times New Roman" w:hAnsi="Times New Roman"/>
                <w:sz w:val="24"/>
                <w:szCs w:val="24"/>
              </w:rPr>
            </w:pPr>
            <w:r w:rsidRPr="002A537B">
              <w:rPr>
                <w:rFonts w:ascii="Times New Roman" w:hAnsi="Times New Roman"/>
                <w:sz w:val="24"/>
                <w:szCs w:val="24"/>
              </w:rPr>
              <w:t>4</w:t>
            </w:r>
          </w:p>
        </w:tc>
      </w:tr>
      <w:tr w:rsidR="00EE7A69" w:rsidRPr="002A537B">
        <w:trPr>
          <w:trHeight w:val="141"/>
        </w:trPr>
        <w:tc>
          <w:tcPr>
            <w:tcW w:w="568" w:type="dxa"/>
          </w:tcPr>
          <w:p w:rsidR="00EE7A69" w:rsidRPr="002A537B" w:rsidRDefault="00EE7A69">
            <w:pPr>
              <w:numPr>
                <w:ilvl w:val="0"/>
                <w:numId w:val="3"/>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rsidP="00973F42">
            <w:pPr>
              <w:spacing w:after="0" w:line="276" w:lineRule="auto"/>
              <w:rPr>
                <w:rFonts w:ascii="Times New Roman" w:hAnsi="Times New Roman"/>
                <w:sz w:val="24"/>
                <w:szCs w:val="24"/>
              </w:rPr>
            </w:pPr>
            <w:proofErr w:type="spellStart"/>
            <w:proofErr w:type="gramStart"/>
            <w:r w:rsidRPr="002A537B">
              <w:rPr>
                <w:rFonts w:ascii="Times New Roman" w:hAnsi="Times New Roman"/>
                <w:sz w:val="24"/>
                <w:szCs w:val="24"/>
              </w:rPr>
              <w:t>Б</w:t>
            </w:r>
            <w:proofErr w:type="gramEnd"/>
            <w:r w:rsidRPr="002A537B">
              <w:rPr>
                <w:rFonts w:ascii="Times New Roman" w:hAnsi="Times New Roman"/>
                <w:sz w:val="24"/>
                <w:szCs w:val="24"/>
              </w:rPr>
              <w:t>іологічні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основи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спадкових</w:t>
            </w:r>
            <w:proofErr w:type="spellEnd"/>
            <w:r w:rsidRPr="002A537B">
              <w:rPr>
                <w:rFonts w:ascii="Times New Roman" w:hAnsi="Times New Roman"/>
                <w:sz w:val="24"/>
                <w:szCs w:val="24"/>
              </w:rPr>
              <w:t xml:space="preserve"> хвороб.</w:t>
            </w:r>
          </w:p>
        </w:tc>
        <w:tc>
          <w:tcPr>
            <w:tcW w:w="1985" w:type="dxa"/>
          </w:tcPr>
          <w:p w:rsidR="00EE7A69" w:rsidRPr="002A537B" w:rsidRDefault="00C64560">
            <w:pPr>
              <w:spacing w:after="0" w:line="276" w:lineRule="auto"/>
              <w:jc w:val="center"/>
              <w:rPr>
                <w:rFonts w:ascii="Times New Roman" w:hAnsi="Times New Roman"/>
                <w:sz w:val="24"/>
                <w:szCs w:val="24"/>
              </w:rPr>
            </w:pPr>
            <w:r w:rsidRPr="002A537B">
              <w:rPr>
                <w:rFonts w:ascii="Times New Roman" w:hAnsi="Times New Roman"/>
                <w:sz w:val="24"/>
                <w:szCs w:val="24"/>
              </w:rPr>
              <w:t>4</w:t>
            </w:r>
          </w:p>
        </w:tc>
      </w:tr>
      <w:tr w:rsidR="00EE7A69" w:rsidRPr="002A537B">
        <w:trPr>
          <w:trHeight w:val="141"/>
        </w:trPr>
        <w:tc>
          <w:tcPr>
            <w:tcW w:w="568" w:type="dxa"/>
          </w:tcPr>
          <w:p w:rsidR="00EE7A69" w:rsidRPr="002A537B" w:rsidRDefault="00EE7A69">
            <w:pPr>
              <w:numPr>
                <w:ilvl w:val="0"/>
                <w:numId w:val="3"/>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76" w:lineRule="auto"/>
              <w:rPr>
                <w:rFonts w:ascii="Times New Roman" w:hAnsi="Times New Roman"/>
                <w:sz w:val="24"/>
                <w:szCs w:val="24"/>
                <w:lang w:val="uk-UA"/>
              </w:rPr>
            </w:pPr>
            <w:proofErr w:type="spellStart"/>
            <w:r w:rsidRPr="002A537B">
              <w:rPr>
                <w:rFonts w:ascii="Times New Roman" w:hAnsi="Times New Roman"/>
                <w:sz w:val="24"/>
                <w:szCs w:val="24"/>
              </w:rPr>
              <w:t>Організм</w:t>
            </w:r>
            <w:proofErr w:type="spellEnd"/>
            <w:r w:rsidRPr="002A537B">
              <w:rPr>
                <w:rFonts w:ascii="Times New Roman" w:hAnsi="Times New Roman"/>
                <w:sz w:val="24"/>
                <w:szCs w:val="24"/>
              </w:rPr>
              <w:t xml:space="preserve"> і </w:t>
            </w:r>
            <w:proofErr w:type="spellStart"/>
            <w:r w:rsidRPr="002A537B">
              <w:rPr>
                <w:rFonts w:ascii="Times New Roman" w:hAnsi="Times New Roman"/>
                <w:sz w:val="24"/>
                <w:szCs w:val="24"/>
              </w:rPr>
              <w:t>середовище</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його</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існування</w:t>
            </w:r>
            <w:proofErr w:type="spellEnd"/>
            <w:r w:rsidRPr="002A537B">
              <w:rPr>
                <w:rFonts w:ascii="Times New Roman" w:hAnsi="Times New Roman"/>
                <w:sz w:val="24"/>
                <w:szCs w:val="24"/>
              </w:rPr>
              <w:t>.</w:t>
            </w:r>
            <w:r w:rsidRPr="002A537B">
              <w:rPr>
                <w:rFonts w:ascii="Times New Roman" w:hAnsi="Times New Roman"/>
                <w:sz w:val="24"/>
                <w:szCs w:val="24"/>
                <w:lang w:val="uk-UA"/>
              </w:rPr>
              <w:t xml:space="preserve"> </w:t>
            </w:r>
            <w:proofErr w:type="spellStart"/>
            <w:proofErr w:type="gramStart"/>
            <w:r w:rsidRPr="002A537B">
              <w:rPr>
                <w:rFonts w:ascii="Times New Roman" w:hAnsi="Times New Roman"/>
                <w:sz w:val="24"/>
                <w:szCs w:val="24"/>
              </w:rPr>
              <w:t>Б</w:t>
            </w:r>
            <w:proofErr w:type="gramEnd"/>
            <w:r w:rsidRPr="002A537B">
              <w:rPr>
                <w:rFonts w:ascii="Times New Roman" w:hAnsi="Times New Roman"/>
                <w:sz w:val="24"/>
                <w:szCs w:val="24"/>
              </w:rPr>
              <w:t>іологічні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основи</w:t>
            </w:r>
            <w:proofErr w:type="spellEnd"/>
            <w:r w:rsidRPr="002A537B">
              <w:rPr>
                <w:rFonts w:ascii="Times New Roman" w:hAnsi="Times New Roman"/>
                <w:sz w:val="24"/>
                <w:szCs w:val="24"/>
              </w:rPr>
              <w:t xml:space="preserve"> паразитизму і </w:t>
            </w:r>
            <w:proofErr w:type="spellStart"/>
            <w:r w:rsidRPr="002A537B">
              <w:rPr>
                <w:rFonts w:ascii="Times New Roman" w:hAnsi="Times New Roman"/>
                <w:sz w:val="24"/>
                <w:szCs w:val="24"/>
              </w:rPr>
              <w:t>паразитарних</w:t>
            </w:r>
            <w:proofErr w:type="spellEnd"/>
            <w:r w:rsidRPr="002A537B">
              <w:rPr>
                <w:rFonts w:ascii="Times New Roman" w:hAnsi="Times New Roman"/>
                <w:sz w:val="24"/>
                <w:szCs w:val="24"/>
              </w:rPr>
              <w:t xml:space="preserve"> хвороб у </w:t>
            </w:r>
            <w:proofErr w:type="spellStart"/>
            <w:r w:rsidRPr="002A537B">
              <w:rPr>
                <w:rFonts w:ascii="Times New Roman" w:hAnsi="Times New Roman"/>
                <w:sz w:val="24"/>
                <w:szCs w:val="24"/>
              </w:rPr>
              <w:t>людини</w:t>
            </w:r>
            <w:proofErr w:type="spellEnd"/>
            <w:r w:rsidR="002A537B">
              <w:rPr>
                <w:rFonts w:ascii="Times New Roman" w:hAnsi="Times New Roman"/>
                <w:sz w:val="24"/>
                <w:szCs w:val="24"/>
                <w:lang w:val="uk-UA"/>
              </w:rPr>
              <w:t>.</w:t>
            </w:r>
          </w:p>
        </w:tc>
        <w:tc>
          <w:tcPr>
            <w:tcW w:w="1985" w:type="dxa"/>
          </w:tcPr>
          <w:p w:rsidR="00EE7A69" w:rsidRPr="002A537B" w:rsidRDefault="00C64560">
            <w:pPr>
              <w:spacing w:after="0" w:line="276" w:lineRule="auto"/>
              <w:jc w:val="center"/>
              <w:rPr>
                <w:rFonts w:ascii="Times New Roman" w:hAnsi="Times New Roman"/>
                <w:sz w:val="24"/>
                <w:szCs w:val="24"/>
                <w:lang w:val="uk-UA"/>
              </w:rPr>
            </w:pPr>
            <w:r w:rsidRPr="002A537B">
              <w:rPr>
                <w:rFonts w:ascii="Times New Roman" w:hAnsi="Times New Roman"/>
                <w:sz w:val="24"/>
                <w:szCs w:val="24"/>
                <w:lang w:val="uk-UA"/>
              </w:rPr>
              <w:t>2</w:t>
            </w:r>
          </w:p>
        </w:tc>
      </w:tr>
      <w:tr w:rsidR="00EE7A69" w:rsidRPr="002A537B">
        <w:trPr>
          <w:trHeight w:val="176"/>
        </w:trPr>
        <w:tc>
          <w:tcPr>
            <w:tcW w:w="568" w:type="dxa"/>
          </w:tcPr>
          <w:p w:rsidR="00EE7A69" w:rsidRPr="002A537B" w:rsidRDefault="00EE7A69">
            <w:pPr>
              <w:numPr>
                <w:ilvl w:val="0"/>
                <w:numId w:val="3"/>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76" w:lineRule="auto"/>
              <w:jc w:val="both"/>
              <w:rPr>
                <w:rFonts w:ascii="Times New Roman" w:hAnsi="Times New Roman"/>
                <w:sz w:val="24"/>
                <w:szCs w:val="24"/>
                <w:lang w:val="uk-UA"/>
              </w:rPr>
            </w:pPr>
            <w:r w:rsidRPr="002A537B">
              <w:rPr>
                <w:rFonts w:ascii="Times New Roman" w:hAnsi="Times New Roman"/>
                <w:sz w:val="24"/>
                <w:szCs w:val="24"/>
                <w:lang w:val="uk-UA"/>
              </w:rPr>
              <w:t>ПМК</w:t>
            </w:r>
          </w:p>
        </w:tc>
        <w:tc>
          <w:tcPr>
            <w:tcW w:w="1985" w:type="dxa"/>
          </w:tcPr>
          <w:p w:rsidR="00EE7A69" w:rsidRPr="002A537B" w:rsidRDefault="00C64560">
            <w:pPr>
              <w:spacing w:after="0" w:line="276" w:lineRule="auto"/>
              <w:jc w:val="center"/>
              <w:rPr>
                <w:rFonts w:ascii="Times New Roman" w:hAnsi="Times New Roman"/>
                <w:sz w:val="24"/>
                <w:szCs w:val="24"/>
              </w:rPr>
            </w:pPr>
            <w:r w:rsidRPr="002A537B">
              <w:rPr>
                <w:rFonts w:ascii="Times New Roman" w:hAnsi="Times New Roman"/>
                <w:sz w:val="24"/>
                <w:szCs w:val="24"/>
              </w:rPr>
              <w:t>2</w:t>
            </w:r>
          </w:p>
        </w:tc>
      </w:tr>
      <w:tr w:rsidR="00EE7A69" w:rsidRPr="002A537B">
        <w:trPr>
          <w:trHeight w:val="141"/>
        </w:trPr>
        <w:tc>
          <w:tcPr>
            <w:tcW w:w="13183" w:type="dxa"/>
            <w:gridSpan w:val="2"/>
          </w:tcPr>
          <w:p w:rsidR="00EE7A69" w:rsidRPr="002A537B" w:rsidRDefault="00C64560">
            <w:pPr>
              <w:spacing w:after="0" w:line="276" w:lineRule="auto"/>
              <w:jc w:val="both"/>
              <w:rPr>
                <w:rFonts w:ascii="Times New Roman" w:eastAsia="Times New Roman" w:hAnsi="Times New Roman"/>
                <w:b/>
                <w:sz w:val="24"/>
                <w:szCs w:val="24"/>
                <w:lang w:val="uk-UA" w:eastAsia="ru-RU"/>
              </w:rPr>
            </w:pPr>
            <w:r w:rsidRPr="002A537B">
              <w:rPr>
                <w:rFonts w:ascii="Times New Roman" w:eastAsia="Times New Roman" w:hAnsi="Times New Roman"/>
                <w:b/>
                <w:sz w:val="24"/>
                <w:szCs w:val="24"/>
                <w:lang w:val="uk-UA" w:eastAsia="ru-RU"/>
              </w:rPr>
              <w:t>Всього</w:t>
            </w:r>
          </w:p>
        </w:tc>
        <w:tc>
          <w:tcPr>
            <w:tcW w:w="1985" w:type="dxa"/>
          </w:tcPr>
          <w:p w:rsidR="00EE7A69" w:rsidRPr="002A537B" w:rsidRDefault="00C64560">
            <w:pPr>
              <w:spacing w:after="0" w:line="276" w:lineRule="auto"/>
              <w:jc w:val="center"/>
              <w:rPr>
                <w:rFonts w:ascii="Times New Roman" w:eastAsia="Times New Roman" w:hAnsi="Times New Roman"/>
                <w:b/>
                <w:sz w:val="24"/>
                <w:szCs w:val="24"/>
                <w:lang w:val="uk-UA" w:eastAsia="ru-RU"/>
              </w:rPr>
            </w:pPr>
            <w:r w:rsidRPr="002A537B">
              <w:rPr>
                <w:rFonts w:ascii="Times New Roman" w:eastAsia="Times New Roman" w:hAnsi="Times New Roman"/>
                <w:b/>
                <w:sz w:val="24"/>
                <w:szCs w:val="24"/>
                <w:lang w:val="uk-UA" w:eastAsia="ru-RU"/>
              </w:rPr>
              <w:t>40</w:t>
            </w:r>
          </w:p>
        </w:tc>
      </w:tr>
    </w:tbl>
    <w:p w:rsidR="00EE7A69" w:rsidRPr="002A537B" w:rsidRDefault="00EE7A69">
      <w:pPr>
        <w:tabs>
          <w:tab w:val="left" w:pos="426"/>
        </w:tabs>
        <w:spacing w:after="0" w:line="240" w:lineRule="auto"/>
        <w:contextualSpacing/>
        <w:jc w:val="both"/>
        <w:rPr>
          <w:rFonts w:ascii="Times New Roman" w:eastAsia="Times New Roman" w:hAnsi="Times New Roman"/>
          <w:sz w:val="24"/>
          <w:szCs w:val="24"/>
          <w:lang w:val="uk-UA" w:eastAsia="ru-RU"/>
        </w:rPr>
      </w:pPr>
    </w:p>
    <w:p w:rsidR="00EE7A69" w:rsidRPr="002A537B" w:rsidRDefault="00C64560">
      <w:pPr>
        <w:tabs>
          <w:tab w:val="left" w:pos="426"/>
        </w:tabs>
        <w:spacing w:after="0" w:line="240" w:lineRule="auto"/>
        <w:contextualSpacing/>
        <w:jc w:val="both"/>
        <w:rPr>
          <w:rFonts w:ascii="Times New Roman" w:eastAsia="Times New Roman" w:hAnsi="Times New Roman"/>
          <w:b/>
          <w:sz w:val="24"/>
          <w:szCs w:val="24"/>
          <w:lang w:val="uk-UA" w:eastAsia="ru-RU"/>
        </w:rPr>
      </w:pPr>
      <w:r w:rsidRPr="002A537B">
        <w:rPr>
          <w:rFonts w:ascii="Times New Roman" w:eastAsia="Times New Roman" w:hAnsi="Times New Roman"/>
          <w:b/>
          <w:sz w:val="24"/>
          <w:szCs w:val="24"/>
          <w:lang w:val="uk-UA" w:eastAsia="ru-RU"/>
        </w:rPr>
        <w:t>Самостійна робота: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615"/>
        <w:gridCol w:w="1985"/>
      </w:tblGrid>
      <w:tr w:rsidR="00EE7A69" w:rsidRPr="002A537B">
        <w:trPr>
          <w:trHeight w:val="324"/>
        </w:trPr>
        <w:tc>
          <w:tcPr>
            <w:tcW w:w="568" w:type="dxa"/>
          </w:tcPr>
          <w:p w:rsidR="00EE7A69" w:rsidRPr="002A537B" w:rsidRDefault="00C64560">
            <w:pPr>
              <w:spacing w:after="0" w:line="276" w:lineRule="auto"/>
              <w:jc w:val="center"/>
              <w:rPr>
                <w:rFonts w:ascii="Times New Roman" w:eastAsia="Times New Roman" w:hAnsi="Times New Roman"/>
                <w:b/>
                <w:sz w:val="24"/>
                <w:szCs w:val="24"/>
                <w:lang w:val="uk-UA" w:eastAsia="ru-RU"/>
              </w:rPr>
            </w:pPr>
            <w:r w:rsidRPr="002A537B">
              <w:rPr>
                <w:rFonts w:ascii="Times New Roman" w:eastAsia="Times New Roman" w:hAnsi="Times New Roman"/>
                <w:b/>
                <w:sz w:val="24"/>
                <w:szCs w:val="24"/>
                <w:lang w:val="uk-UA" w:eastAsia="ru-RU"/>
              </w:rPr>
              <w:t xml:space="preserve">№ </w:t>
            </w:r>
          </w:p>
        </w:tc>
        <w:tc>
          <w:tcPr>
            <w:tcW w:w="12615" w:type="dxa"/>
          </w:tcPr>
          <w:p w:rsidR="00EE7A69" w:rsidRPr="002A537B" w:rsidRDefault="00C64560">
            <w:pPr>
              <w:spacing w:after="0" w:line="276" w:lineRule="auto"/>
              <w:jc w:val="center"/>
              <w:rPr>
                <w:rFonts w:ascii="Times New Roman" w:eastAsia="Times New Roman" w:hAnsi="Times New Roman"/>
                <w:b/>
                <w:sz w:val="24"/>
                <w:szCs w:val="24"/>
                <w:lang w:val="uk-UA" w:eastAsia="ru-RU"/>
              </w:rPr>
            </w:pPr>
            <w:r w:rsidRPr="002A537B">
              <w:rPr>
                <w:rFonts w:ascii="Times New Roman" w:eastAsia="Times New Roman" w:hAnsi="Times New Roman"/>
                <w:b/>
                <w:sz w:val="24"/>
                <w:szCs w:val="24"/>
                <w:lang w:val="uk-UA" w:eastAsia="ru-RU"/>
              </w:rPr>
              <w:t>Назва тем</w:t>
            </w:r>
          </w:p>
        </w:tc>
        <w:tc>
          <w:tcPr>
            <w:tcW w:w="1985" w:type="dxa"/>
          </w:tcPr>
          <w:p w:rsidR="00EE7A69" w:rsidRPr="002A537B" w:rsidRDefault="00C64560">
            <w:pPr>
              <w:spacing w:after="0" w:line="276" w:lineRule="auto"/>
              <w:jc w:val="center"/>
              <w:rPr>
                <w:rFonts w:ascii="Times New Roman" w:eastAsia="Times New Roman" w:hAnsi="Times New Roman"/>
                <w:b/>
                <w:sz w:val="24"/>
                <w:szCs w:val="24"/>
                <w:lang w:val="uk-UA" w:eastAsia="ru-RU"/>
              </w:rPr>
            </w:pPr>
            <w:r w:rsidRPr="002A537B">
              <w:rPr>
                <w:rFonts w:ascii="Times New Roman" w:eastAsia="Times New Roman" w:hAnsi="Times New Roman"/>
                <w:b/>
                <w:sz w:val="24"/>
                <w:szCs w:val="24"/>
                <w:lang w:val="uk-UA" w:eastAsia="ru-RU"/>
              </w:rPr>
              <w:t>Кількість годин</w:t>
            </w:r>
          </w:p>
        </w:tc>
      </w:tr>
      <w:tr w:rsidR="00EE7A69" w:rsidRPr="002A537B">
        <w:trPr>
          <w:trHeight w:val="271"/>
        </w:trPr>
        <w:tc>
          <w:tcPr>
            <w:tcW w:w="568" w:type="dxa"/>
          </w:tcPr>
          <w:p w:rsidR="00EE7A69" w:rsidRPr="002A537B" w:rsidRDefault="00EE7A69">
            <w:pPr>
              <w:numPr>
                <w:ilvl w:val="0"/>
                <w:numId w:val="4"/>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76" w:lineRule="auto"/>
              <w:jc w:val="both"/>
              <w:rPr>
                <w:rFonts w:ascii="Times New Roman" w:hAnsi="Times New Roman"/>
                <w:sz w:val="24"/>
                <w:szCs w:val="24"/>
                <w:lang w:val="uk-UA"/>
              </w:rPr>
            </w:pPr>
            <w:proofErr w:type="spellStart"/>
            <w:r w:rsidRPr="002A537B">
              <w:rPr>
                <w:rFonts w:ascii="Times New Roman" w:hAnsi="Times New Roman"/>
                <w:sz w:val="24"/>
                <w:szCs w:val="24"/>
              </w:rPr>
              <w:t>Організація</w:t>
            </w:r>
            <w:proofErr w:type="spellEnd"/>
            <w:r w:rsidRPr="002A537B">
              <w:rPr>
                <w:rFonts w:ascii="Times New Roman" w:hAnsi="Times New Roman"/>
                <w:sz w:val="24"/>
                <w:szCs w:val="24"/>
              </w:rPr>
              <w:t xml:space="preserve"> потоку </w:t>
            </w:r>
            <w:proofErr w:type="spellStart"/>
            <w:r w:rsidRPr="002A537B">
              <w:rPr>
                <w:rFonts w:ascii="Times New Roman" w:hAnsi="Times New Roman"/>
                <w:sz w:val="24"/>
                <w:szCs w:val="24"/>
              </w:rPr>
              <w:t>речовин</w:t>
            </w:r>
            <w:proofErr w:type="spellEnd"/>
            <w:r w:rsidRPr="002A537B">
              <w:rPr>
                <w:rFonts w:ascii="Times New Roman" w:hAnsi="Times New Roman"/>
                <w:sz w:val="24"/>
                <w:szCs w:val="24"/>
              </w:rPr>
              <w:t xml:space="preserve"> та </w:t>
            </w:r>
            <w:proofErr w:type="spellStart"/>
            <w:r w:rsidRPr="002A537B">
              <w:rPr>
                <w:rFonts w:ascii="Times New Roman" w:hAnsi="Times New Roman"/>
                <w:sz w:val="24"/>
                <w:szCs w:val="24"/>
              </w:rPr>
              <w:t>енергії</w:t>
            </w:r>
            <w:proofErr w:type="spellEnd"/>
            <w:r w:rsidRPr="002A537B">
              <w:rPr>
                <w:rFonts w:ascii="Times New Roman" w:hAnsi="Times New Roman"/>
                <w:sz w:val="24"/>
                <w:szCs w:val="24"/>
              </w:rPr>
              <w:t xml:space="preserve"> в </w:t>
            </w:r>
            <w:proofErr w:type="spellStart"/>
            <w:r w:rsidRPr="002A537B">
              <w:rPr>
                <w:rFonts w:ascii="Times New Roman" w:hAnsi="Times New Roman"/>
                <w:sz w:val="24"/>
                <w:szCs w:val="24"/>
              </w:rPr>
              <w:t>клітині</w:t>
            </w:r>
            <w:proofErr w:type="spellEnd"/>
            <w:r w:rsidR="002A537B">
              <w:rPr>
                <w:rFonts w:ascii="Times New Roman" w:hAnsi="Times New Roman"/>
                <w:sz w:val="24"/>
                <w:szCs w:val="24"/>
                <w:lang w:val="uk-UA"/>
              </w:rPr>
              <w:t>.</w:t>
            </w:r>
          </w:p>
        </w:tc>
        <w:tc>
          <w:tcPr>
            <w:tcW w:w="1985" w:type="dxa"/>
          </w:tcPr>
          <w:p w:rsidR="00EE7A69" w:rsidRPr="002A537B" w:rsidRDefault="00C64560">
            <w:pPr>
              <w:spacing w:after="0" w:line="276" w:lineRule="auto"/>
              <w:jc w:val="center"/>
              <w:rPr>
                <w:rFonts w:ascii="Times New Roman" w:hAnsi="Times New Roman"/>
                <w:sz w:val="24"/>
                <w:szCs w:val="24"/>
                <w:lang w:val="uk-UA"/>
              </w:rPr>
            </w:pPr>
            <w:r w:rsidRPr="002A537B">
              <w:rPr>
                <w:rFonts w:ascii="Times New Roman" w:hAnsi="Times New Roman"/>
                <w:sz w:val="24"/>
                <w:szCs w:val="24"/>
                <w:lang w:val="uk-UA"/>
              </w:rPr>
              <w:t>6</w:t>
            </w:r>
          </w:p>
        </w:tc>
      </w:tr>
      <w:tr w:rsidR="00EE7A69" w:rsidRPr="002A537B">
        <w:trPr>
          <w:trHeight w:val="131"/>
        </w:trPr>
        <w:tc>
          <w:tcPr>
            <w:tcW w:w="568" w:type="dxa"/>
          </w:tcPr>
          <w:p w:rsidR="00EE7A69" w:rsidRPr="002A537B" w:rsidRDefault="00EE7A69">
            <w:pPr>
              <w:numPr>
                <w:ilvl w:val="0"/>
                <w:numId w:val="4"/>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76" w:lineRule="auto"/>
              <w:jc w:val="both"/>
              <w:rPr>
                <w:rFonts w:ascii="Times New Roman" w:hAnsi="Times New Roman"/>
                <w:sz w:val="24"/>
                <w:szCs w:val="24"/>
                <w:lang w:val="uk-UA"/>
              </w:rPr>
            </w:pPr>
            <w:proofErr w:type="spellStart"/>
            <w:r w:rsidRPr="002A537B">
              <w:rPr>
                <w:rFonts w:ascii="Times New Roman" w:hAnsi="Times New Roman"/>
                <w:sz w:val="24"/>
                <w:szCs w:val="24"/>
              </w:rPr>
              <w:t>Клітинні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мембрани</w:t>
            </w:r>
            <w:proofErr w:type="spellEnd"/>
            <w:r w:rsidRPr="002A537B">
              <w:rPr>
                <w:rFonts w:ascii="Times New Roman" w:hAnsi="Times New Roman"/>
                <w:sz w:val="24"/>
                <w:szCs w:val="24"/>
              </w:rPr>
              <w:t xml:space="preserve">. Транспорт </w:t>
            </w:r>
            <w:proofErr w:type="spellStart"/>
            <w:r w:rsidRPr="002A537B">
              <w:rPr>
                <w:rFonts w:ascii="Times New Roman" w:hAnsi="Times New Roman"/>
                <w:sz w:val="24"/>
                <w:szCs w:val="24"/>
              </w:rPr>
              <w:t>речовин</w:t>
            </w:r>
            <w:proofErr w:type="spellEnd"/>
            <w:r w:rsidRPr="002A537B">
              <w:rPr>
                <w:rFonts w:ascii="Times New Roman" w:hAnsi="Times New Roman"/>
                <w:sz w:val="24"/>
                <w:szCs w:val="24"/>
              </w:rPr>
              <w:t xml:space="preserve"> через </w:t>
            </w:r>
            <w:proofErr w:type="spellStart"/>
            <w:r w:rsidRPr="002A537B">
              <w:rPr>
                <w:rFonts w:ascii="Times New Roman" w:hAnsi="Times New Roman"/>
                <w:sz w:val="24"/>
                <w:szCs w:val="24"/>
              </w:rPr>
              <w:t>мембрани</w:t>
            </w:r>
            <w:proofErr w:type="spellEnd"/>
            <w:proofErr w:type="gramStart"/>
            <w:r w:rsidRPr="002A537B">
              <w:rPr>
                <w:rFonts w:ascii="Times New Roman" w:hAnsi="Times New Roman"/>
                <w:sz w:val="24"/>
                <w:szCs w:val="24"/>
              </w:rPr>
              <w:t>.</w:t>
            </w:r>
            <w:r w:rsidR="002A537B">
              <w:rPr>
                <w:rFonts w:ascii="Times New Roman" w:hAnsi="Times New Roman"/>
                <w:sz w:val="24"/>
                <w:szCs w:val="24"/>
                <w:lang w:val="uk-UA"/>
              </w:rPr>
              <w:t>.</w:t>
            </w:r>
            <w:proofErr w:type="gramEnd"/>
          </w:p>
        </w:tc>
        <w:tc>
          <w:tcPr>
            <w:tcW w:w="1985" w:type="dxa"/>
          </w:tcPr>
          <w:p w:rsidR="00EE7A69" w:rsidRPr="002A537B" w:rsidRDefault="00C64560">
            <w:pPr>
              <w:spacing w:after="0" w:line="276" w:lineRule="auto"/>
              <w:jc w:val="center"/>
              <w:rPr>
                <w:sz w:val="24"/>
                <w:szCs w:val="24"/>
              </w:rPr>
            </w:pPr>
            <w:r w:rsidRPr="002A537B">
              <w:rPr>
                <w:rFonts w:ascii="Times New Roman" w:hAnsi="Times New Roman"/>
                <w:sz w:val="24"/>
                <w:szCs w:val="24"/>
                <w:lang w:val="uk-UA"/>
              </w:rPr>
              <w:t>6</w:t>
            </w:r>
          </w:p>
        </w:tc>
      </w:tr>
      <w:tr w:rsidR="00EE7A69" w:rsidRPr="002A537B">
        <w:trPr>
          <w:trHeight w:val="370"/>
        </w:trPr>
        <w:tc>
          <w:tcPr>
            <w:tcW w:w="568" w:type="dxa"/>
          </w:tcPr>
          <w:p w:rsidR="00EE7A69" w:rsidRPr="002A537B" w:rsidRDefault="00EE7A69">
            <w:pPr>
              <w:numPr>
                <w:ilvl w:val="0"/>
                <w:numId w:val="4"/>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76" w:lineRule="auto"/>
              <w:jc w:val="both"/>
              <w:rPr>
                <w:rFonts w:ascii="Times New Roman" w:hAnsi="Times New Roman"/>
                <w:sz w:val="24"/>
                <w:szCs w:val="24"/>
                <w:lang w:val="uk-UA"/>
              </w:rPr>
            </w:pPr>
            <w:proofErr w:type="spellStart"/>
            <w:r w:rsidRPr="002A537B">
              <w:rPr>
                <w:rFonts w:ascii="Times New Roman" w:hAnsi="Times New Roman"/>
                <w:sz w:val="24"/>
                <w:szCs w:val="24"/>
              </w:rPr>
              <w:t>Використання</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культури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клітин</w:t>
            </w:r>
            <w:proofErr w:type="spellEnd"/>
            <w:r w:rsidRPr="002A537B">
              <w:rPr>
                <w:rFonts w:ascii="Times New Roman" w:hAnsi="Times New Roman"/>
                <w:sz w:val="24"/>
                <w:szCs w:val="24"/>
              </w:rPr>
              <w:t xml:space="preserve"> </w:t>
            </w:r>
            <w:proofErr w:type="gramStart"/>
            <w:r w:rsidRPr="002A537B">
              <w:rPr>
                <w:rFonts w:ascii="Times New Roman" w:hAnsi="Times New Roman"/>
                <w:sz w:val="24"/>
                <w:szCs w:val="24"/>
              </w:rPr>
              <w:t>в</w:t>
            </w:r>
            <w:proofErr w:type="gramEnd"/>
            <w:r w:rsidRPr="002A537B">
              <w:rPr>
                <w:rFonts w:ascii="Times New Roman" w:hAnsi="Times New Roman"/>
                <w:sz w:val="24"/>
                <w:szCs w:val="24"/>
              </w:rPr>
              <w:t xml:space="preserve"> </w:t>
            </w:r>
            <w:proofErr w:type="spellStart"/>
            <w:r w:rsidRPr="002A537B">
              <w:rPr>
                <w:rFonts w:ascii="Times New Roman" w:hAnsi="Times New Roman"/>
                <w:sz w:val="24"/>
                <w:szCs w:val="24"/>
              </w:rPr>
              <w:t>медицині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Клонування</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клітин</w:t>
            </w:r>
            <w:proofErr w:type="spellEnd"/>
            <w:r w:rsidR="002A537B">
              <w:rPr>
                <w:rFonts w:ascii="Times New Roman" w:hAnsi="Times New Roman"/>
                <w:sz w:val="24"/>
                <w:szCs w:val="24"/>
                <w:lang w:val="uk-UA"/>
              </w:rPr>
              <w:t>.</w:t>
            </w:r>
          </w:p>
        </w:tc>
        <w:tc>
          <w:tcPr>
            <w:tcW w:w="1985" w:type="dxa"/>
          </w:tcPr>
          <w:p w:rsidR="00EE7A69" w:rsidRPr="002A537B" w:rsidRDefault="00C64560">
            <w:pPr>
              <w:spacing w:after="0" w:line="276" w:lineRule="auto"/>
              <w:jc w:val="center"/>
              <w:rPr>
                <w:sz w:val="24"/>
                <w:szCs w:val="24"/>
              </w:rPr>
            </w:pPr>
            <w:r w:rsidRPr="002A537B">
              <w:rPr>
                <w:rFonts w:ascii="Times New Roman" w:hAnsi="Times New Roman"/>
                <w:sz w:val="24"/>
                <w:szCs w:val="24"/>
                <w:lang w:val="uk-UA"/>
              </w:rPr>
              <w:t>6</w:t>
            </w:r>
          </w:p>
        </w:tc>
      </w:tr>
      <w:tr w:rsidR="00EE7A69" w:rsidRPr="002A537B">
        <w:trPr>
          <w:trHeight w:val="369"/>
        </w:trPr>
        <w:tc>
          <w:tcPr>
            <w:tcW w:w="568" w:type="dxa"/>
          </w:tcPr>
          <w:p w:rsidR="00EE7A69" w:rsidRPr="002A537B" w:rsidRDefault="00EE7A69">
            <w:pPr>
              <w:numPr>
                <w:ilvl w:val="0"/>
                <w:numId w:val="4"/>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40" w:lineRule="auto"/>
              <w:jc w:val="both"/>
              <w:rPr>
                <w:rFonts w:ascii="Times New Roman" w:hAnsi="Times New Roman"/>
                <w:sz w:val="24"/>
                <w:szCs w:val="24"/>
                <w:lang w:val="uk-UA"/>
              </w:rPr>
            </w:pPr>
            <w:proofErr w:type="spellStart"/>
            <w:r w:rsidRPr="002A537B">
              <w:rPr>
                <w:rFonts w:ascii="Times New Roman" w:hAnsi="Times New Roman"/>
                <w:sz w:val="24"/>
                <w:szCs w:val="24"/>
              </w:rPr>
              <w:t>Особливості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пренатального</w:t>
            </w:r>
            <w:proofErr w:type="spellEnd"/>
            <w:r w:rsidRPr="002A537B">
              <w:rPr>
                <w:rFonts w:ascii="Times New Roman" w:hAnsi="Times New Roman"/>
                <w:sz w:val="24"/>
                <w:szCs w:val="24"/>
              </w:rPr>
              <w:t xml:space="preserve"> </w:t>
            </w:r>
            <w:r w:rsidRPr="002A537B">
              <w:rPr>
                <w:rFonts w:ascii="Times New Roman" w:hAnsi="Times New Roman"/>
                <w:sz w:val="24"/>
                <w:szCs w:val="24"/>
                <w:lang w:val="uk-UA"/>
              </w:rPr>
              <w:t xml:space="preserve">та </w:t>
            </w:r>
            <w:proofErr w:type="gramStart"/>
            <w:r w:rsidRPr="002A537B">
              <w:rPr>
                <w:rFonts w:ascii="Times New Roman" w:hAnsi="Times New Roman"/>
                <w:sz w:val="24"/>
                <w:szCs w:val="24"/>
                <w:lang w:val="uk-UA"/>
              </w:rPr>
              <w:t>постнатального</w:t>
            </w:r>
            <w:proofErr w:type="gramEnd"/>
            <w:r w:rsidRPr="002A537B">
              <w:rPr>
                <w:rFonts w:ascii="Times New Roman" w:hAnsi="Times New Roman"/>
                <w:sz w:val="24"/>
                <w:szCs w:val="24"/>
                <w:lang w:val="uk-UA"/>
              </w:rPr>
              <w:t xml:space="preserve"> </w:t>
            </w:r>
            <w:proofErr w:type="spellStart"/>
            <w:r w:rsidRPr="002A537B">
              <w:rPr>
                <w:rFonts w:ascii="Times New Roman" w:hAnsi="Times New Roman"/>
                <w:sz w:val="24"/>
                <w:szCs w:val="24"/>
              </w:rPr>
              <w:t>період</w:t>
            </w:r>
            <w:proofErr w:type="spellEnd"/>
            <w:r w:rsidRPr="002A537B">
              <w:rPr>
                <w:rFonts w:ascii="Times New Roman" w:hAnsi="Times New Roman"/>
                <w:sz w:val="24"/>
                <w:szCs w:val="24"/>
                <w:lang w:val="uk-UA"/>
              </w:rPr>
              <w:t>ів</w:t>
            </w:r>
            <w:r w:rsidRPr="002A537B">
              <w:rPr>
                <w:rFonts w:ascii="Times New Roman" w:hAnsi="Times New Roman"/>
                <w:sz w:val="24"/>
                <w:szCs w:val="24"/>
              </w:rPr>
              <w:t xml:space="preserve"> </w:t>
            </w:r>
            <w:proofErr w:type="spellStart"/>
            <w:r w:rsidRPr="002A537B">
              <w:rPr>
                <w:rFonts w:ascii="Times New Roman" w:hAnsi="Times New Roman"/>
                <w:sz w:val="24"/>
                <w:szCs w:val="24"/>
              </w:rPr>
              <w:t>розвитку</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людини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Передумови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розвитку</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вроджених</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вад</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людини</w:t>
            </w:r>
            <w:proofErr w:type="spellEnd"/>
            <w:r w:rsidRPr="002A537B">
              <w:rPr>
                <w:rFonts w:ascii="Times New Roman" w:hAnsi="Times New Roman"/>
                <w:sz w:val="24"/>
                <w:szCs w:val="24"/>
              </w:rPr>
              <w:t>.</w:t>
            </w:r>
            <w:r w:rsidRPr="002A537B">
              <w:rPr>
                <w:rFonts w:ascii="Times New Roman" w:hAnsi="Times New Roman"/>
                <w:sz w:val="24"/>
                <w:szCs w:val="24"/>
                <w:lang w:val="uk-UA"/>
              </w:rPr>
              <w:t xml:space="preserve"> </w:t>
            </w:r>
            <w:proofErr w:type="spellStart"/>
            <w:r w:rsidRPr="002A537B">
              <w:rPr>
                <w:rFonts w:ascii="Times New Roman" w:hAnsi="Times New Roman"/>
                <w:sz w:val="24"/>
                <w:szCs w:val="24"/>
              </w:rPr>
              <w:t>Тривалість</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життя</w:t>
            </w:r>
            <w:proofErr w:type="spellEnd"/>
            <w:r w:rsidRPr="002A537B">
              <w:rPr>
                <w:rFonts w:ascii="Times New Roman" w:hAnsi="Times New Roman"/>
                <w:sz w:val="24"/>
                <w:szCs w:val="24"/>
              </w:rPr>
              <w:t xml:space="preserve"> і </w:t>
            </w:r>
            <w:proofErr w:type="spellStart"/>
            <w:r w:rsidRPr="002A537B">
              <w:rPr>
                <w:rFonts w:ascii="Times New Roman" w:hAnsi="Times New Roman"/>
                <w:sz w:val="24"/>
                <w:szCs w:val="24"/>
              </w:rPr>
              <w:t>проблеми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довголіття</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Старість</w:t>
            </w:r>
            <w:proofErr w:type="spellEnd"/>
            <w:r w:rsidRPr="002A537B">
              <w:rPr>
                <w:rFonts w:ascii="Times New Roman" w:hAnsi="Times New Roman"/>
                <w:sz w:val="24"/>
                <w:szCs w:val="24"/>
              </w:rPr>
              <w:t xml:space="preserve"> як </w:t>
            </w:r>
            <w:proofErr w:type="spellStart"/>
            <w:r w:rsidRPr="002A537B">
              <w:rPr>
                <w:rFonts w:ascii="Times New Roman" w:hAnsi="Times New Roman"/>
                <w:sz w:val="24"/>
                <w:szCs w:val="24"/>
              </w:rPr>
              <w:t>завершальний</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етап</w:t>
            </w:r>
            <w:proofErr w:type="spellEnd"/>
            <w:r w:rsidRPr="002A537B">
              <w:rPr>
                <w:rFonts w:ascii="Times New Roman" w:hAnsi="Times New Roman"/>
                <w:sz w:val="24"/>
                <w:szCs w:val="24"/>
              </w:rPr>
              <w:t xml:space="preserve"> онтогенезу </w:t>
            </w:r>
            <w:proofErr w:type="spellStart"/>
            <w:r w:rsidRPr="002A537B">
              <w:rPr>
                <w:rFonts w:ascii="Times New Roman" w:hAnsi="Times New Roman"/>
                <w:sz w:val="24"/>
                <w:szCs w:val="24"/>
              </w:rPr>
              <w:t>людини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Теорія</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старіння</w:t>
            </w:r>
            <w:proofErr w:type="spellEnd"/>
            <w:r w:rsidR="002A537B">
              <w:rPr>
                <w:rFonts w:ascii="Times New Roman" w:hAnsi="Times New Roman"/>
                <w:sz w:val="24"/>
                <w:szCs w:val="24"/>
                <w:lang w:val="uk-UA"/>
              </w:rPr>
              <w:t>.</w:t>
            </w:r>
          </w:p>
        </w:tc>
        <w:tc>
          <w:tcPr>
            <w:tcW w:w="1985" w:type="dxa"/>
          </w:tcPr>
          <w:p w:rsidR="00EE7A69" w:rsidRPr="002A537B" w:rsidRDefault="00C64560">
            <w:pPr>
              <w:spacing w:after="0" w:line="276" w:lineRule="auto"/>
              <w:jc w:val="center"/>
              <w:rPr>
                <w:sz w:val="24"/>
                <w:szCs w:val="24"/>
              </w:rPr>
            </w:pPr>
            <w:r w:rsidRPr="002A537B">
              <w:rPr>
                <w:rFonts w:ascii="Times New Roman" w:hAnsi="Times New Roman"/>
                <w:sz w:val="24"/>
                <w:szCs w:val="24"/>
                <w:lang w:val="uk-UA"/>
              </w:rPr>
              <w:t>6</w:t>
            </w:r>
          </w:p>
        </w:tc>
      </w:tr>
      <w:tr w:rsidR="00EE7A69" w:rsidRPr="002A537B">
        <w:trPr>
          <w:trHeight w:val="227"/>
        </w:trPr>
        <w:tc>
          <w:tcPr>
            <w:tcW w:w="568" w:type="dxa"/>
          </w:tcPr>
          <w:p w:rsidR="00EE7A69" w:rsidRPr="002A537B" w:rsidRDefault="00EE7A69">
            <w:pPr>
              <w:numPr>
                <w:ilvl w:val="0"/>
                <w:numId w:val="4"/>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40" w:lineRule="auto"/>
              <w:jc w:val="both"/>
              <w:rPr>
                <w:rFonts w:ascii="Times New Roman" w:hAnsi="Times New Roman"/>
                <w:sz w:val="24"/>
                <w:szCs w:val="24"/>
                <w:lang w:val="uk-UA"/>
              </w:rPr>
            </w:pPr>
            <w:r w:rsidRPr="002A537B">
              <w:rPr>
                <w:rFonts w:ascii="Times New Roman" w:eastAsia="Times New Roman" w:hAnsi="Times New Roman"/>
                <w:sz w:val="24"/>
                <w:szCs w:val="24"/>
                <w:lang w:val="uk-UA"/>
              </w:rPr>
              <w:t>Сучасні проблеми молекулярної біології.</w:t>
            </w:r>
            <w:r w:rsidRPr="002A537B">
              <w:rPr>
                <w:rFonts w:ascii="Times New Roman" w:hAnsi="Times New Roman"/>
                <w:sz w:val="24"/>
                <w:szCs w:val="24"/>
                <w:lang w:val="uk-UA"/>
              </w:rPr>
              <w:t xml:space="preserve"> М</w:t>
            </w:r>
            <w:r w:rsidRPr="002A537B">
              <w:rPr>
                <w:rFonts w:ascii="Times New Roman" w:eastAsia="Times New Roman" w:hAnsi="Times New Roman"/>
                <w:sz w:val="24"/>
                <w:szCs w:val="24"/>
                <w:lang w:val="uk-UA"/>
              </w:rPr>
              <w:t>олекулярні механізми реплікації, рекомбінації та репарації ДНК</w:t>
            </w:r>
            <w:r w:rsidRPr="002A537B">
              <w:rPr>
                <w:rFonts w:ascii="Times New Roman" w:eastAsia="SimSun" w:hAnsi="Times New Roman"/>
                <w:sz w:val="24"/>
                <w:szCs w:val="24"/>
                <w:lang w:val="uk-UA"/>
              </w:rPr>
              <w:t>. М</w:t>
            </w:r>
            <w:proofErr w:type="spellStart"/>
            <w:r w:rsidRPr="002A537B">
              <w:rPr>
                <w:rFonts w:ascii="Times New Roman" w:hAnsi="Times New Roman"/>
                <w:sz w:val="24"/>
                <w:szCs w:val="24"/>
              </w:rPr>
              <w:t>олекулярна</w:t>
            </w:r>
            <w:proofErr w:type="spellEnd"/>
            <w:r w:rsidRPr="002A537B">
              <w:rPr>
                <w:rFonts w:ascii="Times New Roman" w:hAnsi="Times New Roman"/>
                <w:sz w:val="24"/>
                <w:szCs w:val="24"/>
              </w:rPr>
              <w:t xml:space="preserve"> медицина</w:t>
            </w:r>
            <w:r w:rsidR="002A537B">
              <w:rPr>
                <w:rFonts w:ascii="Times New Roman" w:hAnsi="Times New Roman"/>
                <w:sz w:val="24"/>
                <w:szCs w:val="24"/>
                <w:lang w:val="uk-UA"/>
              </w:rPr>
              <w:t>.</w:t>
            </w:r>
          </w:p>
        </w:tc>
        <w:tc>
          <w:tcPr>
            <w:tcW w:w="1985" w:type="dxa"/>
          </w:tcPr>
          <w:p w:rsidR="00EE7A69" w:rsidRPr="002A537B" w:rsidRDefault="00C64560">
            <w:pPr>
              <w:spacing w:after="0" w:line="276" w:lineRule="auto"/>
              <w:jc w:val="center"/>
              <w:rPr>
                <w:sz w:val="24"/>
                <w:szCs w:val="24"/>
              </w:rPr>
            </w:pPr>
            <w:r w:rsidRPr="002A537B">
              <w:rPr>
                <w:rFonts w:ascii="Times New Roman" w:hAnsi="Times New Roman"/>
                <w:sz w:val="24"/>
                <w:szCs w:val="24"/>
                <w:lang w:val="uk-UA"/>
              </w:rPr>
              <w:t>6</w:t>
            </w:r>
          </w:p>
        </w:tc>
      </w:tr>
      <w:tr w:rsidR="00EE7A69" w:rsidRPr="002A537B">
        <w:trPr>
          <w:trHeight w:val="279"/>
        </w:trPr>
        <w:tc>
          <w:tcPr>
            <w:tcW w:w="568" w:type="dxa"/>
          </w:tcPr>
          <w:p w:rsidR="00EE7A69" w:rsidRPr="002A537B" w:rsidRDefault="00EE7A69">
            <w:pPr>
              <w:numPr>
                <w:ilvl w:val="0"/>
                <w:numId w:val="4"/>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76" w:lineRule="auto"/>
              <w:jc w:val="both"/>
              <w:rPr>
                <w:rFonts w:ascii="Times New Roman" w:hAnsi="Times New Roman"/>
                <w:sz w:val="24"/>
                <w:szCs w:val="24"/>
                <w:lang w:val="uk-UA"/>
              </w:rPr>
            </w:pPr>
            <w:r w:rsidRPr="002A537B">
              <w:rPr>
                <w:rFonts w:ascii="Times New Roman" w:hAnsi="Times New Roman"/>
                <w:sz w:val="24"/>
                <w:szCs w:val="24"/>
                <w:lang w:val="uk-UA"/>
              </w:rPr>
              <w:t>Поняття про імуногенетику. Тканинна й видова специфічність білків, їхні антигенні властивості.</w:t>
            </w:r>
          </w:p>
        </w:tc>
        <w:tc>
          <w:tcPr>
            <w:tcW w:w="1985" w:type="dxa"/>
          </w:tcPr>
          <w:p w:rsidR="00EE7A69" w:rsidRPr="002A537B" w:rsidRDefault="00C64560">
            <w:pPr>
              <w:spacing w:after="0" w:line="276" w:lineRule="auto"/>
              <w:jc w:val="center"/>
              <w:rPr>
                <w:sz w:val="24"/>
                <w:szCs w:val="24"/>
              </w:rPr>
            </w:pPr>
            <w:r w:rsidRPr="002A537B">
              <w:rPr>
                <w:rFonts w:ascii="Times New Roman" w:hAnsi="Times New Roman"/>
                <w:sz w:val="24"/>
                <w:szCs w:val="24"/>
                <w:lang w:val="uk-UA"/>
              </w:rPr>
              <w:t>6</w:t>
            </w:r>
          </w:p>
        </w:tc>
      </w:tr>
      <w:tr w:rsidR="00EE7A69" w:rsidRPr="002A537B">
        <w:trPr>
          <w:trHeight w:val="259"/>
        </w:trPr>
        <w:tc>
          <w:tcPr>
            <w:tcW w:w="568" w:type="dxa"/>
          </w:tcPr>
          <w:p w:rsidR="00EE7A69" w:rsidRPr="002A537B" w:rsidRDefault="00EE7A69">
            <w:pPr>
              <w:numPr>
                <w:ilvl w:val="0"/>
                <w:numId w:val="4"/>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40" w:lineRule="auto"/>
              <w:jc w:val="both"/>
              <w:rPr>
                <w:rFonts w:ascii="Times New Roman" w:hAnsi="Times New Roman"/>
                <w:sz w:val="24"/>
                <w:szCs w:val="24"/>
                <w:lang w:val="uk-UA"/>
              </w:rPr>
            </w:pPr>
            <w:proofErr w:type="spellStart"/>
            <w:r w:rsidRPr="002A537B">
              <w:rPr>
                <w:rFonts w:ascii="Times New Roman" w:hAnsi="Times New Roman"/>
                <w:sz w:val="24"/>
                <w:szCs w:val="24"/>
              </w:rPr>
              <w:t>Сучасний</w:t>
            </w:r>
            <w:proofErr w:type="spellEnd"/>
            <w:r w:rsidRPr="002A537B">
              <w:rPr>
                <w:rFonts w:ascii="Times New Roman" w:hAnsi="Times New Roman"/>
                <w:sz w:val="24"/>
                <w:szCs w:val="24"/>
              </w:rPr>
              <w:t xml:space="preserve"> стан </w:t>
            </w:r>
            <w:proofErr w:type="spellStart"/>
            <w:proofErr w:type="gramStart"/>
            <w:r w:rsidRPr="002A537B">
              <w:rPr>
                <w:rFonts w:ascii="Times New Roman" w:hAnsi="Times New Roman"/>
                <w:sz w:val="24"/>
                <w:szCs w:val="24"/>
              </w:rPr>
              <w:t>досл</w:t>
            </w:r>
            <w:proofErr w:type="gramEnd"/>
            <w:r w:rsidRPr="002A537B">
              <w:rPr>
                <w:rFonts w:ascii="Times New Roman" w:hAnsi="Times New Roman"/>
                <w:sz w:val="24"/>
                <w:szCs w:val="24"/>
              </w:rPr>
              <w:t>ідження</w:t>
            </w:r>
            <w:proofErr w:type="spellEnd"/>
            <w:r w:rsidRPr="002A537B">
              <w:rPr>
                <w:rFonts w:ascii="Times New Roman" w:hAnsi="Times New Roman"/>
                <w:sz w:val="24"/>
                <w:szCs w:val="24"/>
              </w:rPr>
              <w:t xml:space="preserve"> генома </w:t>
            </w:r>
            <w:proofErr w:type="spellStart"/>
            <w:r w:rsidRPr="002A537B">
              <w:rPr>
                <w:rFonts w:ascii="Times New Roman" w:hAnsi="Times New Roman"/>
                <w:sz w:val="24"/>
                <w:szCs w:val="24"/>
              </w:rPr>
              <w:t>людини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Генетичні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карти</w:t>
            </w:r>
            <w:proofErr w:type="spellEnd"/>
            <w:r w:rsidRPr="002A537B">
              <w:rPr>
                <w:rFonts w:ascii="Times New Roman" w:hAnsi="Times New Roman"/>
                <w:sz w:val="24"/>
                <w:szCs w:val="24"/>
              </w:rPr>
              <w:t xml:space="preserve"> хромосом </w:t>
            </w:r>
            <w:proofErr w:type="spellStart"/>
            <w:r w:rsidRPr="002A537B">
              <w:rPr>
                <w:rFonts w:ascii="Times New Roman" w:hAnsi="Times New Roman"/>
                <w:sz w:val="24"/>
                <w:szCs w:val="24"/>
              </w:rPr>
              <w:t>людини</w:t>
            </w:r>
            <w:proofErr w:type="spellEnd"/>
            <w:r w:rsidR="002A537B">
              <w:rPr>
                <w:rFonts w:ascii="Times New Roman" w:hAnsi="Times New Roman"/>
                <w:sz w:val="24"/>
                <w:szCs w:val="24"/>
                <w:lang w:val="uk-UA"/>
              </w:rPr>
              <w:t>.</w:t>
            </w:r>
          </w:p>
        </w:tc>
        <w:tc>
          <w:tcPr>
            <w:tcW w:w="1985" w:type="dxa"/>
          </w:tcPr>
          <w:p w:rsidR="00EE7A69" w:rsidRPr="002A537B" w:rsidRDefault="00C64560">
            <w:pPr>
              <w:spacing w:after="0" w:line="276" w:lineRule="auto"/>
              <w:jc w:val="center"/>
              <w:rPr>
                <w:sz w:val="24"/>
                <w:szCs w:val="24"/>
              </w:rPr>
            </w:pPr>
            <w:r w:rsidRPr="002A537B">
              <w:rPr>
                <w:rFonts w:ascii="Times New Roman" w:hAnsi="Times New Roman"/>
                <w:sz w:val="24"/>
                <w:szCs w:val="24"/>
                <w:lang w:val="uk-UA"/>
              </w:rPr>
              <w:t>6</w:t>
            </w:r>
          </w:p>
        </w:tc>
      </w:tr>
      <w:tr w:rsidR="00EE7A69" w:rsidRPr="002A537B">
        <w:trPr>
          <w:trHeight w:val="272"/>
        </w:trPr>
        <w:tc>
          <w:tcPr>
            <w:tcW w:w="568" w:type="dxa"/>
          </w:tcPr>
          <w:p w:rsidR="00EE7A69" w:rsidRPr="002A537B" w:rsidRDefault="00EE7A69">
            <w:pPr>
              <w:numPr>
                <w:ilvl w:val="0"/>
                <w:numId w:val="4"/>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40" w:lineRule="auto"/>
              <w:jc w:val="both"/>
              <w:rPr>
                <w:rFonts w:ascii="Times New Roman" w:hAnsi="Times New Roman"/>
                <w:sz w:val="24"/>
                <w:szCs w:val="24"/>
                <w:lang w:val="uk-UA"/>
              </w:rPr>
            </w:pPr>
            <w:proofErr w:type="spellStart"/>
            <w:r w:rsidRPr="002A537B">
              <w:rPr>
                <w:rFonts w:ascii="Times New Roman" w:hAnsi="Times New Roman"/>
                <w:sz w:val="24"/>
                <w:szCs w:val="24"/>
              </w:rPr>
              <w:t>Мутації</w:t>
            </w:r>
            <w:proofErr w:type="spellEnd"/>
            <w:r w:rsidRPr="002A537B">
              <w:rPr>
                <w:rFonts w:ascii="Times New Roman" w:hAnsi="Times New Roman"/>
                <w:sz w:val="24"/>
                <w:szCs w:val="24"/>
              </w:rPr>
              <w:t xml:space="preserve"> у </w:t>
            </w:r>
            <w:proofErr w:type="spellStart"/>
            <w:r w:rsidRPr="002A537B">
              <w:rPr>
                <w:rFonts w:ascii="Times New Roman" w:hAnsi="Times New Roman"/>
                <w:sz w:val="24"/>
                <w:szCs w:val="24"/>
              </w:rPr>
              <w:t>статевих</w:t>
            </w:r>
            <w:proofErr w:type="spellEnd"/>
            <w:r w:rsidRPr="002A537B">
              <w:rPr>
                <w:rFonts w:ascii="Times New Roman" w:hAnsi="Times New Roman"/>
                <w:sz w:val="24"/>
                <w:szCs w:val="24"/>
              </w:rPr>
              <w:t xml:space="preserve"> і </w:t>
            </w:r>
            <w:proofErr w:type="spellStart"/>
            <w:r w:rsidRPr="002A537B">
              <w:rPr>
                <w:rFonts w:ascii="Times New Roman" w:hAnsi="Times New Roman"/>
                <w:sz w:val="24"/>
                <w:szCs w:val="24"/>
              </w:rPr>
              <w:t>соматичних</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клі</w:t>
            </w:r>
            <w:proofErr w:type="gramStart"/>
            <w:r w:rsidRPr="002A537B">
              <w:rPr>
                <w:rFonts w:ascii="Times New Roman" w:hAnsi="Times New Roman"/>
                <w:sz w:val="24"/>
                <w:szCs w:val="24"/>
              </w:rPr>
              <w:t>тинах</w:t>
            </w:r>
            <w:proofErr w:type="spellEnd"/>
            <w:proofErr w:type="gramEnd"/>
            <w:r w:rsidRPr="002A537B">
              <w:rPr>
                <w:rFonts w:ascii="Times New Roman" w:hAnsi="Times New Roman"/>
                <w:sz w:val="24"/>
                <w:szCs w:val="24"/>
              </w:rPr>
              <w:t xml:space="preserve">, </w:t>
            </w:r>
            <w:proofErr w:type="spellStart"/>
            <w:r w:rsidRPr="002A537B">
              <w:rPr>
                <w:rFonts w:ascii="Times New Roman" w:hAnsi="Times New Roman"/>
                <w:sz w:val="24"/>
                <w:szCs w:val="24"/>
              </w:rPr>
              <w:t>їхнє</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значення</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Мозаїцизм</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Мутагенні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фактори</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їхні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види</w:t>
            </w:r>
            <w:proofErr w:type="spellEnd"/>
            <w:r w:rsidRPr="002A537B">
              <w:rPr>
                <w:rFonts w:ascii="Times New Roman" w:hAnsi="Times New Roman"/>
                <w:sz w:val="24"/>
                <w:szCs w:val="24"/>
              </w:rPr>
              <w:t xml:space="preserve">. Мутагенез. </w:t>
            </w:r>
            <w:proofErr w:type="spellStart"/>
            <w:r w:rsidRPr="002A537B">
              <w:rPr>
                <w:rFonts w:ascii="Times New Roman" w:hAnsi="Times New Roman"/>
                <w:sz w:val="24"/>
                <w:szCs w:val="24"/>
              </w:rPr>
              <w:t>Генетичний</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моніторинг</w:t>
            </w:r>
            <w:proofErr w:type="spellEnd"/>
            <w:r w:rsidR="002A537B">
              <w:rPr>
                <w:rFonts w:ascii="Times New Roman" w:hAnsi="Times New Roman"/>
                <w:sz w:val="24"/>
                <w:szCs w:val="24"/>
                <w:lang w:val="uk-UA"/>
              </w:rPr>
              <w:t>.</w:t>
            </w:r>
          </w:p>
        </w:tc>
        <w:tc>
          <w:tcPr>
            <w:tcW w:w="1985" w:type="dxa"/>
          </w:tcPr>
          <w:p w:rsidR="00EE7A69" w:rsidRPr="002A537B" w:rsidRDefault="00C64560">
            <w:pPr>
              <w:spacing w:after="0" w:line="276" w:lineRule="auto"/>
              <w:jc w:val="center"/>
              <w:rPr>
                <w:sz w:val="24"/>
                <w:szCs w:val="24"/>
              </w:rPr>
            </w:pPr>
            <w:r w:rsidRPr="002A537B">
              <w:rPr>
                <w:rFonts w:ascii="Times New Roman" w:hAnsi="Times New Roman"/>
                <w:sz w:val="24"/>
                <w:szCs w:val="24"/>
                <w:lang w:val="uk-UA"/>
              </w:rPr>
              <w:t>6</w:t>
            </w:r>
          </w:p>
        </w:tc>
      </w:tr>
      <w:tr w:rsidR="00EE7A69" w:rsidRPr="002A537B">
        <w:trPr>
          <w:trHeight w:val="145"/>
        </w:trPr>
        <w:tc>
          <w:tcPr>
            <w:tcW w:w="568" w:type="dxa"/>
          </w:tcPr>
          <w:p w:rsidR="00EE7A69" w:rsidRPr="002A537B" w:rsidRDefault="00EE7A69">
            <w:pPr>
              <w:numPr>
                <w:ilvl w:val="0"/>
                <w:numId w:val="4"/>
              </w:numPr>
              <w:spacing w:after="0" w:line="276" w:lineRule="auto"/>
              <w:jc w:val="center"/>
              <w:rPr>
                <w:rFonts w:ascii="Times New Roman" w:eastAsia="Times New Roman" w:hAnsi="Times New Roman"/>
                <w:sz w:val="24"/>
                <w:szCs w:val="24"/>
                <w:lang w:val="uk-UA" w:eastAsia="ru-RU"/>
              </w:rPr>
            </w:pPr>
          </w:p>
        </w:tc>
        <w:tc>
          <w:tcPr>
            <w:tcW w:w="12615" w:type="dxa"/>
          </w:tcPr>
          <w:p w:rsidR="00EE7A69" w:rsidRPr="002A537B" w:rsidRDefault="00C64560">
            <w:pPr>
              <w:spacing w:after="0" w:line="276" w:lineRule="auto"/>
              <w:jc w:val="both"/>
              <w:rPr>
                <w:rFonts w:ascii="Times New Roman" w:hAnsi="Times New Roman"/>
                <w:sz w:val="24"/>
                <w:szCs w:val="24"/>
                <w:lang w:val="uk-UA"/>
              </w:rPr>
            </w:pPr>
            <w:r w:rsidRPr="002A537B">
              <w:rPr>
                <w:rFonts w:ascii="Times New Roman" w:hAnsi="Times New Roman"/>
                <w:sz w:val="24"/>
                <w:szCs w:val="24"/>
              </w:rPr>
              <w:t>Молекулярно-</w:t>
            </w:r>
            <w:proofErr w:type="spellStart"/>
            <w:r w:rsidRPr="002A537B">
              <w:rPr>
                <w:rFonts w:ascii="Times New Roman" w:hAnsi="Times New Roman"/>
                <w:sz w:val="24"/>
                <w:szCs w:val="24"/>
              </w:rPr>
              <w:t>генетичні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методи</w:t>
            </w:r>
            <w:proofErr w:type="spellEnd"/>
            <w:r w:rsidRPr="002A537B">
              <w:rPr>
                <w:rFonts w:ascii="Times New Roman" w:hAnsi="Times New Roman"/>
                <w:sz w:val="24"/>
                <w:szCs w:val="24"/>
              </w:rPr>
              <w:t xml:space="preserve"> в </w:t>
            </w:r>
            <w:proofErr w:type="spellStart"/>
            <w:r w:rsidRPr="002A537B">
              <w:rPr>
                <w:rFonts w:ascii="Times New Roman" w:hAnsi="Times New Roman"/>
                <w:sz w:val="24"/>
                <w:szCs w:val="24"/>
              </w:rPr>
              <w:t>діагностиці</w:t>
            </w:r>
            <w:proofErr w:type="spellEnd"/>
            <w:r w:rsidRPr="002A537B">
              <w:rPr>
                <w:rFonts w:ascii="Times New Roman" w:hAnsi="Times New Roman"/>
                <w:sz w:val="24"/>
                <w:szCs w:val="24"/>
              </w:rPr>
              <w:t xml:space="preserve"> </w:t>
            </w:r>
            <w:proofErr w:type="spellStart"/>
            <w:r w:rsidRPr="002A537B">
              <w:rPr>
                <w:rFonts w:ascii="Times New Roman" w:hAnsi="Times New Roman"/>
                <w:sz w:val="24"/>
                <w:szCs w:val="24"/>
              </w:rPr>
              <w:t>спадкових</w:t>
            </w:r>
            <w:proofErr w:type="spellEnd"/>
            <w:r w:rsidRPr="002A537B">
              <w:rPr>
                <w:rFonts w:ascii="Times New Roman" w:hAnsi="Times New Roman"/>
                <w:sz w:val="24"/>
                <w:szCs w:val="24"/>
              </w:rPr>
              <w:t xml:space="preserve"> </w:t>
            </w:r>
            <w:proofErr w:type="gramStart"/>
            <w:r w:rsidRPr="002A537B">
              <w:rPr>
                <w:rFonts w:ascii="Times New Roman" w:hAnsi="Times New Roman"/>
                <w:sz w:val="24"/>
                <w:szCs w:val="24"/>
              </w:rPr>
              <w:t>хвороб</w:t>
            </w:r>
            <w:proofErr w:type="gramEnd"/>
            <w:r w:rsidRPr="002A537B">
              <w:rPr>
                <w:rFonts w:ascii="Times New Roman" w:hAnsi="Times New Roman"/>
                <w:sz w:val="24"/>
                <w:szCs w:val="24"/>
              </w:rPr>
              <w:t xml:space="preserve"> </w:t>
            </w:r>
            <w:proofErr w:type="spellStart"/>
            <w:r w:rsidRPr="002A537B">
              <w:rPr>
                <w:rFonts w:ascii="Times New Roman" w:hAnsi="Times New Roman"/>
                <w:sz w:val="24"/>
                <w:szCs w:val="24"/>
              </w:rPr>
              <w:t>людини</w:t>
            </w:r>
            <w:proofErr w:type="spellEnd"/>
            <w:r w:rsidRPr="002A537B">
              <w:rPr>
                <w:rFonts w:ascii="Times New Roman" w:hAnsi="Times New Roman"/>
                <w:sz w:val="24"/>
                <w:szCs w:val="24"/>
              </w:rPr>
              <w:t xml:space="preserve">. </w:t>
            </w:r>
            <w:r w:rsidRPr="002A537B">
              <w:rPr>
                <w:rFonts w:ascii="Times New Roman" w:hAnsi="Times New Roman"/>
                <w:sz w:val="24"/>
                <w:szCs w:val="24"/>
                <w:lang w:val="uk-UA"/>
              </w:rPr>
              <w:t>Генна інженерія та біотехнологія</w:t>
            </w:r>
            <w:r w:rsidR="002A537B">
              <w:rPr>
                <w:rFonts w:ascii="Times New Roman" w:hAnsi="Times New Roman"/>
                <w:sz w:val="24"/>
                <w:szCs w:val="24"/>
                <w:lang w:val="uk-UA"/>
              </w:rPr>
              <w:t>.</w:t>
            </w:r>
          </w:p>
        </w:tc>
        <w:tc>
          <w:tcPr>
            <w:tcW w:w="1985" w:type="dxa"/>
          </w:tcPr>
          <w:p w:rsidR="00EE7A69" w:rsidRPr="002A537B" w:rsidRDefault="00C64560">
            <w:pPr>
              <w:spacing w:after="0" w:line="276" w:lineRule="auto"/>
              <w:jc w:val="center"/>
              <w:rPr>
                <w:sz w:val="24"/>
                <w:szCs w:val="24"/>
              </w:rPr>
            </w:pPr>
            <w:r w:rsidRPr="002A537B">
              <w:rPr>
                <w:rFonts w:ascii="Times New Roman" w:hAnsi="Times New Roman"/>
                <w:sz w:val="24"/>
                <w:szCs w:val="24"/>
                <w:lang w:val="uk-UA"/>
              </w:rPr>
              <w:t>6</w:t>
            </w:r>
          </w:p>
        </w:tc>
      </w:tr>
      <w:tr w:rsidR="003C3CD7" w:rsidRPr="002A537B">
        <w:trPr>
          <w:trHeight w:val="145"/>
        </w:trPr>
        <w:tc>
          <w:tcPr>
            <w:tcW w:w="568" w:type="dxa"/>
          </w:tcPr>
          <w:p w:rsidR="003C3CD7" w:rsidRPr="002A537B" w:rsidRDefault="003C3CD7">
            <w:pPr>
              <w:numPr>
                <w:ilvl w:val="0"/>
                <w:numId w:val="4"/>
              </w:numPr>
              <w:spacing w:after="0" w:line="276" w:lineRule="auto"/>
              <w:jc w:val="center"/>
              <w:rPr>
                <w:rFonts w:ascii="Times New Roman" w:eastAsia="Times New Roman" w:hAnsi="Times New Roman"/>
                <w:sz w:val="24"/>
                <w:szCs w:val="24"/>
                <w:lang w:val="uk-UA" w:eastAsia="ru-RU"/>
              </w:rPr>
            </w:pPr>
          </w:p>
        </w:tc>
        <w:tc>
          <w:tcPr>
            <w:tcW w:w="12615" w:type="dxa"/>
          </w:tcPr>
          <w:p w:rsidR="003C3CD7" w:rsidRPr="002A537B" w:rsidRDefault="003C3CD7" w:rsidP="002E6441">
            <w:pPr>
              <w:spacing w:after="0" w:line="240" w:lineRule="auto"/>
              <w:jc w:val="both"/>
              <w:rPr>
                <w:rFonts w:ascii="Times New Roman" w:hAnsi="Times New Roman"/>
                <w:sz w:val="24"/>
                <w:szCs w:val="24"/>
                <w:lang w:val="uk-UA"/>
              </w:rPr>
            </w:pPr>
            <w:r w:rsidRPr="002A537B">
              <w:rPr>
                <w:rFonts w:ascii="Times New Roman" w:hAnsi="Times New Roman"/>
                <w:sz w:val="24"/>
                <w:szCs w:val="24"/>
                <w:lang w:val="uk-UA"/>
              </w:rPr>
              <w:t>Соціальні та біологічні аспекти адаптації населення до умов життєдіяльності. Загальні принципи профілактики, діагностики та лікування протозойних інфекцій.</w:t>
            </w:r>
          </w:p>
        </w:tc>
        <w:tc>
          <w:tcPr>
            <w:tcW w:w="1985" w:type="dxa"/>
          </w:tcPr>
          <w:p w:rsidR="003C3CD7" w:rsidRPr="002A537B" w:rsidRDefault="003C3CD7">
            <w:pPr>
              <w:spacing w:after="0" w:line="276" w:lineRule="auto"/>
              <w:jc w:val="center"/>
              <w:rPr>
                <w:sz w:val="24"/>
                <w:szCs w:val="24"/>
              </w:rPr>
            </w:pPr>
            <w:r w:rsidRPr="002A537B">
              <w:rPr>
                <w:rFonts w:ascii="Times New Roman" w:hAnsi="Times New Roman"/>
                <w:sz w:val="24"/>
                <w:szCs w:val="24"/>
                <w:lang w:val="uk-UA"/>
              </w:rPr>
              <w:t>6</w:t>
            </w:r>
          </w:p>
        </w:tc>
      </w:tr>
      <w:tr w:rsidR="00EE7A69" w:rsidRPr="002A537B">
        <w:trPr>
          <w:trHeight w:val="145"/>
        </w:trPr>
        <w:tc>
          <w:tcPr>
            <w:tcW w:w="13183" w:type="dxa"/>
            <w:gridSpan w:val="2"/>
          </w:tcPr>
          <w:p w:rsidR="00EE7A69" w:rsidRPr="002A537B" w:rsidRDefault="00C64560">
            <w:pPr>
              <w:spacing w:after="0" w:line="276" w:lineRule="auto"/>
              <w:jc w:val="both"/>
              <w:rPr>
                <w:rFonts w:ascii="Times New Roman" w:eastAsia="Times New Roman" w:hAnsi="Times New Roman"/>
                <w:b/>
                <w:sz w:val="24"/>
                <w:szCs w:val="24"/>
                <w:lang w:val="uk-UA" w:eastAsia="ru-RU"/>
              </w:rPr>
            </w:pPr>
            <w:r w:rsidRPr="002A537B">
              <w:rPr>
                <w:rFonts w:ascii="Times New Roman" w:eastAsia="Times New Roman" w:hAnsi="Times New Roman"/>
                <w:b/>
                <w:sz w:val="24"/>
                <w:szCs w:val="24"/>
                <w:lang w:val="uk-UA" w:eastAsia="ru-RU"/>
              </w:rPr>
              <w:t xml:space="preserve">Всього </w:t>
            </w:r>
          </w:p>
        </w:tc>
        <w:tc>
          <w:tcPr>
            <w:tcW w:w="1985" w:type="dxa"/>
          </w:tcPr>
          <w:p w:rsidR="00EE7A69" w:rsidRPr="002A537B" w:rsidRDefault="00C64560">
            <w:pPr>
              <w:spacing w:after="0" w:line="276" w:lineRule="auto"/>
              <w:jc w:val="center"/>
              <w:rPr>
                <w:rFonts w:ascii="Times New Roman" w:eastAsia="Times New Roman" w:hAnsi="Times New Roman"/>
                <w:b/>
                <w:sz w:val="24"/>
                <w:szCs w:val="24"/>
                <w:lang w:val="uk-UA" w:eastAsia="ru-RU"/>
              </w:rPr>
            </w:pPr>
            <w:r w:rsidRPr="002A537B">
              <w:rPr>
                <w:rFonts w:ascii="Times New Roman" w:eastAsia="Times New Roman" w:hAnsi="Times New Roman"/>
                <w:b/>
                <w:sz w:val="24"/>
                <w:szCs w:val="24"/>
                <w:lang w:val="uk-UA" w:eastAsia="ru-RU"/>
              </w:rPr>
              <w:t>60</w:t>
            </w:r>
          </w:p>
        </w:tc>
      </w:tr>
    </w:tbl>
    <w:p w:rsidR="00EE7A69" w:rsidRPr="002A537B" w:rsidRDefault="00EE7A69">
      <w:pPr>
        <w:autoSpaceDE w:val="0"/>
        <w:autoSpaceDN w:val="0"/>
        <w:adjustRightInd w:val="0"/>
        <w:spacing w:after="0" w:line="240" w:lineRule="auto"/>
        <w:jc w:val="center"/>
        <w:rPr>
          <w:rFonts w:ascii="Times New Roman" w:hAnsi="Times New Roman"/>
          <w:b/>
          <w:bCs/>
          <w:color w:val="000000"/>
          <w:sz w:val="24"/>
          <w:szCs w:val="24"/>
          <w:lang w:val="uk-UA"/>
        </w:rPr>
      </w:pPr>
    </w:p>
    <w:p w:rsidR="00EE7A69" w:rsidRPr="002A537B" w:rsidRDefault="00C64560">
      <w:pPr>
        <w:spacing w:after="0" w:line="240" w:lineRule="auto"/>
        <w:ind w:right="-1" w:firstLine="567"/>
        <w:jc w:val="both"/>
        <w:rPr>
          <w:rFonts w:ascii="Times New Roman" w:eastAsia="Times New Roman" w:hAnsi="Times New Roman"/>
          <w:b/>
          <w:color w:val="000000"/>
          <w:sz w:val="24"/>
          <w:szCs w:val="24"/>
          <w:lang w:val="uk-UA" w:eastAsia="ru-RU"/>
        </w:rPr>
      </w:pPr>
      <w:r w:rsidRPr="002A537B">
        <w:rPr>
          <w:rFonts w:ascii="Times New Roman" w:eastAsia="Times New Roman" w:hAnsi="Times New Roman"/>
          <w:b/>
          <w:color w:val="000000"/>
          <w:sz w:val="24"/>
          <w:szCs w:val="24"/>
          <w:lang w:val="uk-UA" w:eastAsia="ru-RU"/>
        </w:rPr>
        <w:t xml:space="preserve">9. Система оцінювання та вимоги </w:t>
      </w:r>
    </w:p>
    <w:p w:rsidR="00EE7A69" w:rsidRPr="002A537B" w:rsidRDefault="00C64560">
      <w:pPr>
        <w:spacing w:after="0" w:line="240" w:lineRule="auto"/>
        <w:ind w:right="-1" w:firstLine="567"/>
        <w:jc w:val="both"/>
        <w:rPr>
          <w:rFonts w:ascii="Times New Roman" w:eastAsia="Times New Roman" w:hAnsi="Times New Roman"/>
          <w:color w:val="000000"/>
          <w:sz w:val="24"/>
          <w:szCs w:val="24"/>
          <w:lang w:val="uk-UA" w:eastAsia="ru-RU"/>
        </w:rPr>
      </w:pPr>
      <w:r w:rsidRPr="002A537B">
        <w:rPr>
          <w:rFonts w:ascii="Times New Roman" w:eastAsia="Times New Roman" w:hAnsi="Times New Roman"/>
          <w:color w:val="000000"/>
          <w:sz w:val="24"/>
          <w:szCs w:val="24"/>
          <w:lang w:val="uk-UA" w:eastAsia="ru-RU"/>
        </w:rPr>
        <w:t xml:space="preserve">Види контролю: поточний, модульний, підсумковий. </w:t>
      </w:r>
    </w:p>
    <w:p w:rsidR="002A537B" w:rsidRDefault="00C64560">
      <w:pPr>
        <w:spacing w:after="0" w:line="240" w:lineRule="auto"/>
        <w:ind w:right="-1" w:firstLine="567"/>
        <w:jc w:val="both"/>
        <w:rPr>
          <w:rFonts w:ascii="Times New Roman" w:eastAsia="Times New Roman" w:hAnsi="Times New Roman"/>
          <w:color w:val="000000"/>
          <w:sz w:val="24"/>
          <w:szCs w:val="24"/>
          <w:lang w:val="uk-UA" w:eastAsia="ru-RU"/>
        </w:rPr>
      </w:pPr>
      <w:r w:rsidRPr="002A537B">
        <w:rPr>
          <w:rFonts w:ascii="Times New Roman" w:eastAsia="Times New Roman" w:hAnsi="Times New Roman"/>
          <w:color w:val="000000"/>
          <w:sz w:val="24"/>
          <w:szCs w:val="24"/>
          <w:lang w:val="uk-UA" w:eastAsia="ru-RU"/>
        </w:rPr>
        <w:t>Методи контролю: спостереже</w:t>
      </w:r>
      <w:r w:rsidR="002A537B">
        <w:rPr>
          <w:rFonts w:ascii="Times New Roman" w:eastAsia="Times New Roman" w:hAnsi="Times New Roman"/>
          <w:color w:val="000000"/>
          <w:sz w:val="24"/>
          <w:szCs w:val="24"/>
          <w:lang w:val="uk-UA" w:eastAsia="ru-RU"/>
        </w:rPr>
        <w:t>ння за навчальною діяльністю здобувача вищої освіти</w:t>
      </w:r>
      <w:r w:rsidRPr="002A537B">
        <w:rPr>
          <w:rFonts w:ascii="Times New Roman" w:eastAsia="Times New Roman" w:hAnsi="Times New Roman"/>
          <w:color w:val="000000"/>
          <w:sz w:val="24"/>
          <w:szCs w:val="24"/>
          <w:lang w:val="uk-UA" w:eastAsia="ru-RU"/>
        </w:rPr>
        <w:t xml:space="preserve">, усне опитування, письмовий контроль, тестовий контроль. </w:t>
      </w:r>
    </w:p>
    <w:p w:rsidR="00EE7A69" w:rsidRPr="002A537B" w:rsidRDefault="002A537B">
      <w:pPr>
        <w:spacing w:after="0" w:line="240" w:lineRule="auto"/>
        <w:ind w:right="-1"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Форма контролю: залік</w:t>
      </w:r>
      <w:r w:rsidR="00C64560" w:rsidRPr="002A537B">
        <w:rPr>
          <w:rFonts w:ascii="Times New Roman" w:eastAsia="Times New Roman" w:hAnsi="Times New Roman"/>
          <w:color w:val="000000"/>
          <w:sz w:val="24"/>
          <w:szCs w:val="24"/>
          <w:lang w:val="uk-UA" w:eastAsia="ru-RU"/>
        </w:rPr>
        <w:t>.</w:t>
      </w:r>
    </w:p>
    <w:p w:rsidR="002F6A6C" w:rsidRPr="007D4502" w:rsidRDefault="00C64560" w:rsidP="002F6A6C">
      <w:pPr>
        <w:spacing w:after="0" w:line="240" w:lineRule="auto"/>
        <w:ind w:right="-1" w:firstLine="567"/>
        <w:jc w:val="both"/>
        <w:rPr>
          <w:rFonts w:ascii="Times New Roman" w:eastAsia="Times New Roman" w:hAnsi="Times New Roman"/>
          <w:color w:val="000000"/>
          <w:sz w:val="24"/>
          <w:szCs w:val="24"/>
          <w:lang w:val="uk-UA" w:eastAsia="ru-RU"/>
        </w:rPr>
      </w:pPr>
      <w:r w:rsidRPr="002A537B">
        <w:rPr>
          <w:rFonts w:ascii="Times New Roman" w:eastAsia="Times New Roman" w:hAnsi="Times New Roman"/>
          <w:color w:val="000000"/>
          <w:sz w:val="24"/>
          <w:szCs w:val="24"/>
          <w:lang w:val="uk-UA" w:eastAsia="ru-RU"/>
        </w:rPr>
        <w:t>Контроль знань і умінь (поточний і підсумковий) здобувачів вищої осв</w:t>
      </w:r>
      <w:r w:rsidR="002A537B">
        <w:rPr>
          <w:rFonts w:ascii="Times New Roman" w:eastAsia="Times New Roman" w:hAnsi="Times New Roman"/>
          <w:color w:val="000000"/>
          <w:sz w:val="24"/>
          <w:szCs w:val="24"/>
          <w:lang w:val="uk-UA" w:eastAsia="ru-RU"/>
        </w:rPr>
        <w:t>іти</w:t>
      </w:r>
      <w:r w:rsidRPr="002A537B">
        <w:rPr>
          <w:rFonts w:ascii="Times New Roman" w:eastAsia="Times New Roman" w:hAnsi="Times New Roman"/>
          <w:color w:val="000000"/>
          <w:sz w:val="24"/>
          <w:szCs w:val="24"/>
          <w:lang w:val="uk-UA" w:eastAsia="ru-RU"/>
        </w:rPr>
        <w:t xml:space="preserve"> з о</w:t>
      </w:r>
      <w:r w:rsidR="008B2642" w:rsidRPr="002A537B">
        <w:rPr>
          <w:rFonts w:ascii="Times New Roman" w:eastAsia="Times New Roman" w:hAnsi="Times New Roman"/>
          <w:color w:val="000000"/>
          <w:sz w:val="24"/>
          <w:szCs w:val="24"/>
          <w:lang w:val="uk-UA" w:eastAsia="ru-RU"/>
        </w:rPr>
        <w:t>світнього компонента «Медична біологія та цитогенетичні дослідження</w:t>
      </w:r>
      <w:r w:rsidRPr="002A537B">
        <w:rPr>
          <w:rFonts w:ascii="Times New Roman" w:eastAsia="Times New Roman" w:hAnsi="Times New Roman"/>
          <w:color w:val="000000"/>
          <w:sz w:val="24"/>
          <w:szCs w:val="24"/>
          <w:lang w:val="uk-UA" w:eastAsia="ru-RU"/>
        </w:rPr>
        <w:t xml:space="preserve">» </w:t>
      </w:r>
      <w:r w:rsidR="002F6A6C" w:rsidRPr="007D4502">
        <w:rPr>
          <w:rFonts w:ascii="Times New Roman" w:eastAsia="Times New Roman" w:hAnsi="Times New Roman"/>
          <w:color w:val="000000"/>
          <w:sz w:val="24"/>
          <w:szCs w:val="24"/>
          <w:lang w:val="uk-UA" w:eastAsia="ru-RU"/>
        </w:rPr>
        <w:t xml:space="preserve">здійснюється згідно з </w:t>
      </w:r>
      <w:r w:rsidR="002F6A6C">
        <w:rPr>
          <w:rFonts w:ascii="Times New Roman" w:eastAsia="Times New Roman" w:hAnsi="Times New Roman"/>
          <w:color w:val="000000"/>
          <w:sz w:val="24"/>
          <w:szCs w:val="24"/>
          <w:lang w:val="uk-UA" w:eastAsia="ru-RU"/>
        </w:rPr>
        <w:t>європейською кредитно-трансферною накопичувальною</w:t>
      </w:r>
      <w:r w:rsidR="002F6A6C" w:rsidRPr="007D4502">
        <w:rPr>
          <w:rFonts w:ascii="Times New Roman" w:eastAsia="Times New Roman" w:hAnsi="Times New Roman"/>
          <w:color w:val="000000"/>
          <w:sz w:val="24"/>
          <w:szCs w:val="24"/>
          <w:lang w:val="uk-UA" w:eastAsia="ru-RU"/>
        </w:rPr>
        <w:t xml:space="preserve"> системою </w:t>
      </w:r>
      <w:r w:rsidR="002F6A6C">
        <w:rPr>
          <w:rFonts w:ascii="Times New Roman" w:eastAsia="Times New Roman" w:hAnsi="Times New Roman"/>
          <w:color w:val="000000"/>
          <w:sz w:val="24"/>
          <w:szCs w:val="24"/>
          <w:lang w:val="uk-UA" w:eastAsia="ru-RU"/>
        </w:rPr>
        <w:t>освітнього процесу. Рейтинг здобувача вищої освіти</w:t>
      </w:r>
      <w:r w:rsidR="002F6A6C" w:rsidRPr="007D4502">
        <w:rPr>
          <w:rFonts w:ascii="Times New Roman" w:eastAsia="Times New Roman" w:hAnsi="Times New Roman"/>
          <w:color w:val="000000"/>
          <w:sz w:val="24"/>
          <w:szCs w:val="24"/>
          <w:lang w:val="uk-UA" w:eastAsia="ru-RU"/>
        </w:rPr>
        <w:t xml:space="preserve"> із засвоєння освітнього компонента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(залік, ПМК) – 40 балів. </w:t>
      </w:r>
    </w:p>
    <w:p w:rsidR="002F6A6C" w:rsidRPr="00E42375" w:rsidRDefault="002F6A6C" w:rsidP="002F6A6C">
      <w:pPr>
        <w:spacing w:after="0" w:line="240" w:lineRule="auto"/>
        <w:ind w:right="-1" w:firstLine="567"/>
        <w:jc w:val="both"/>
        <w:rPr>
          <w:rFonts w:ascii="Times New Roman" w:eastAsia="Times New Roman" w:hAnsi="Times New Roman"/>
          <w:color w:val="000000"/>
          <w:sz w:val="24"/>
          <w:szCs w:val="24"/>
          <w:lang w:val="uk-UA" w:eastAsia="ru-RU"/>
        </w:rPr>
      </w:pPr>
      <w:r w:rsidRPr="007D4502">
        <w:rPr>
          <w:rFonts w:ascii="Times New Roman" w:eastAsia="Times New Roman" w:hAnsi="Times New Roman"/>
          <w:color w:val="000000"/>
          <w:sz w:val="24"/>
          <w:szCs w:val="24"/>
          <w:lang w:val="uk-UA" w:eastAsia="ru-RU"/>
        </w:rPr>
        <w:lastRenderedPageBreak/>
        <w:t>Критерії оцінювання. Еквівалент</w:t>
      </w:r>
      <w:r w:rsidRPr="00E42375">
        <w:rPr>
          <w:rFonts w:ascii="Times New Roman" w:eastAsia="Times New Roman" w:hAnsi="Times New Roman"/>
          <w:color w:val="000000"/>
          <w:sz w:val="24"/>
          <w:szCs w:val="24"/>
          <w:lang w:val="uk-UA" w:eastAsia="ru-RU"/>
        </w:rPr>
        <w:t xml:space="preserve">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w:t>
      </w:r>
      <w:r>
        <w:rPr>
          <w:rFonts w:ascii="Times New Roman" w:eastAsia="Times New Roman" w:hAnsi="Times New Roman"/>
          <w:color w:val="000000"/>
          <w:sz w:val="24"/>
          <w:szCs w:val="24"/>
          <w:lang w:val="uk-UA" w:eastAsia="ru-RU"/>
        </w:rPr>
        <w:t>: «відмінно» – здобувач вищої освіти</w:t>
      </w:r>
      <w:r w:rsidRPr="00E42375">
        <w:rPr>
          <w:rFonts w:ascii="Times New Roman" w:eastAsia="Times New Roman" w:hAnsi="Times New Roman"/>
          <w:color w:val="000000"/>
          <w:sz w:val="24"/>
          <w:szCs w:val="24"/>
          <w:lang w:val="uk-UA" w:eastAsia="ru-RU"/>
        </w:rPr>
        <w:t xml:space="preserve"> дає вичерпні, обґрунтовані, теоретично і практично правильні відповіді не м</w:t>
      </w:r>
      <w:r>
        <w:rPr>
          <w:rFonts w:ascii="Times New Roman" w:eastAsia="Times New Roman" w:hAnsi="Times New Roman"/>
          <w:color w:val="000000"/>
          <w:sz w:val="24"/>
          <w:szCs w:val="24"/>
          <w:lang w:val="uk-UA" w:eastAsia="ru-RU"/>
        </w:rPr>
        <w:t>енш ніж на 90% запитань, розв</w:t>
      </w:r>
      <w:r w:rsidRPr="00BD37E8">
        <w:rPr>
          <w:rFonts w:ascii="Times New Roman" w:eastAsia="Times New Roman" w:hAnsi="Times New Roman"/>
          <w:color w:val="000000"/>
          <w:sz w:val="24"/>
          <w:szCs w:val="24"/>
          <w:lang w:val="uk-UA" w:eastAsia="ru-RU"/>
        </w:rPr>
        <w:t>’язання</w:t>
      </w:r>
      <w:r w:rsidRPr="00E42375">
        <w:rPr>
          <w:rFonts w:ascii="Times New Roman" w:eastAsia="Times New Roman" w:hAnsi="Times New Roman"/>
          <w:color w:val="000000"/>
          <w:sz w:val="24"/>
          <w:szCs w:val="24"/>
          <w:lang w:val="uk-UA" w:eastAsia="ru-RU"/>
        </w:rPr>
        <w:t xml:space="preserve">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w:t>
      </w:r>
      <w:r>
        <w:rPr>
          <w:rFonts w:ascii="Times New Roman" w:eastAsia="Times New Roman" w:hAnsi="Times New Roman"/>
          <w:color w:val="000000"/>
          <w:sz w:val="24"/>
          <w:szCs w:val="24"/>
          <w:lang w:val="uk-UA" w:eastAsia="ru-RU"/>
        </w:rPr>
        <w:t xml:space="preserve"> групових завдань; «добре» – здобувач вищої освіти</w:t>
      </w:r>
      <w:r w:rsidRPr="00E42375">
        <w:rPr>
          <w:rFonts w:ascii="Times New Roman" w:eastAsia="Times New Roman" w:hAnsi="Times New Roman"/>
          <w:color w:val="000000"/>
          <w:sz w:val="24"/>
          <w:szCs w:val="24"/>
          <w:lang w:val="uk-UA" w:eastAsia="ru-RU"/>
        </w:rPr>
        <w:t xml:space="preserve"> володіє знаннями матеріалу, але допуск</w:t>
      </w:r>
      <w:r>
        <w:rPr>
          <w:rFonts w:ascii="Times New Roman" w:eastAsia="Times New Roman" w:hAnsi="Times New Roman"/>
          <w:color w:val="000000"/>
          <w:sz w:val="24"/>
          <w:szCs w:val="24"/>
          <w:lang w:val="uk-UA" w:eastAsia="ru-RU"/>
        </w:rPr>
        <w:t>ає незначні помилки у формулюванні</w:t>
      </w:r>
      <w:r w:rsidRPr="00E42375">
        <w:rPr>
          <w:rFonts w:ascii="Times New Roman" w:eastAsia="Times New Roman" w:hAnsi="Times New Roman"/>
          <w:color w:val="000000"/>
          <w:sz w:val="24"/>
          <w:szCs w:val="24"/>
          <w:lang w:val="uk-UA" w:eastAsia="ru-RU"/>
        </w:rPr>
        <w:t xml:space="preserve">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w:t>
      </w:r>
      <w:r>
        <w:rPr>
          <w:rFonts w:ascii="Times New Roman" w:eastAsia="Times New Roman" w:hAnsi="Times New Roman"/>
          <w:color w:val="000000"/>
          <w:sz w:val="24"/>
          <w:szCs w:val="24"/>
          <w:lang w:val="uk-UA" w:eastAsia="ru-RU"/>
        </w:rPr>
        <w:t xml:space="preserve"> «задовільно» – здобувач вищої освіти</w:t>
      </w:r>
      <w:r w:rsidRPr="00E42375">
        <w:rPr>
          <w:rFonts w:ascii="Times New Roman" w:eastAsia="Times New Roman" w:hAnsi="Times New Roman"/>
          <w:color w:val="000000"/>
          <w:sz w:val="24"/>
          <w:szCs w:val="24"/>
          <w:lang w:val="uk-UA" w:eastAsia="ru-RU"/>
        </w:rPr>
        <w:t xml:space="preserve">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w:t>
      </w:r>
      <w:r>
        <w:rPr>
          <w:rFonts w:ascii="Times New Roman" w:eastAsia="Times New Roman" w:hAnsi="Times New Roman"/>
          <w:color w:val="000000"/>
          <w:sz w:val="24"/>
          <w:szCs w:val="24"/>
          <w:lang w:val="uk-UA" w:eastAsia="ru-RU"/>
        </w:rPr>
        <w:t>ть конспекту за темою,</w:t>
      </w:r>
      <w:r w:rsidRPr="00E42375">
        <w:rPr>
          <w:rFonts w:ascii="Times New Roman" w:eastAsia="Times New Roman" w:hAnsi="Times New Roman"/>
          <w:color w:val="000000"/>
          <w:sz w:val="24"/>
          <w:szCs w:val="24"/>
          <w:lang w:val="uk-UA" w:eastAsia="ru-RU"/>
        </w:rPr>
        <w:t xml:space="preserve"> самостійність</w:t>
      </w:r>
      <w:r>
        <w:rPr>
          <w:rFonts w:ascii="Times New Roman" w:eastAsia="Times New Roman" w:hAnsi="Times New Roman"/>
          <w:color w:val="000000"/>
          <w:sz w:val="24"/>
          <w:szCs w:val="24"/>
          <w:lang w:val="uk-UA" w:eastAsia="ru-RU"/>
        </w:rPr>
        <w:t xml:space="preserve"> у виконанні завдань</w:t>
      </w:r>
      <w:r w:rsidRPr="00E42375">
        <w:rPr>
          <w:rFonts w:ascii="Times New Roman" w:eastAsia="Times New Roman" w:hAnsi="Times New Roman"/>
          <w:color w:val="000000"/>
          <w:sz w:val="24"/>
          <w:szCs w:val="24"/>
          <w:lang w:val="uk-UA" w:eastAsia="ru-RU"/>
        </w:rPr>
        <w:t>, участь у виконанні групових завдань; «незадовільно з можлив</w:t>
      </w:r>
      <w:r>
        <w:rPr>
          <w:rFonts w:ascii="Times New Roman" w:eastAsia="Times New Roman" w:hAnsi="Times New Roman"/>
          <w:color w:val="000000"/>
          <w:sz w:val="24"/>
          <w:szCs w:val="24"/>
          <w:lang w:val="uk-UA" w:eastAsia="ru-RU"/>
        </w:rPr>
        <w:t>істю повторного складання» – здобувач вищої освіти</w:t>
      </w:r>
      <w:r w:rsidRPr="00E42375">
        <w:rPr>
          <w:rFonts w:ascii="Times New Roman" w:eastAsia="Times New Roman" w:hAnsi="Times New Roman"/>
          <w:color w:val="000000"/>
          <w:sz w:val="24"/>
          <w:szCs w:val="24"/>
          <w:lang w:val="uk-UA" w:eastAsia="ru-RU"/>
        </w:rPr>
        <w:t xml:space="preserve">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EE7A69" w:rsidRPr="002A537B" w:rsidRDefault="002F6A6C" w:rsidP="002F6A6C">
      <w:pPr>
        <w:spacing w:after="0" w:line="240" w:lineRule="auto"/>
        <w:ind w:right="-1" w:firstLine="567"/>
        <w:jc w:val="both"/>
        <w:rPr>
          <w:rFonts w:ascii="Times New Roman" w:eastAsia="Times New Roman" w:hAnsi="Times New Roman"/>
          <w:color w:val="000000"/>
          <w:sz w:val="24"/>
          <w:szCs w:val="24"/>
          <w:lang w:val="uk-UA" w:eastAsia="ru-RU"/>
        </w:rPr>
      </w:pPr>
      <w:r w:rsidRPr="00E42375">
        <w:rPr>
          <w:rFonts w:ascii="Times New Roman" w:eastAsia="Times New Roman" w:hAnsi="Times New Roman"/>
          <w:color w:val="000000"/>
          <w:sz w:val="24"/>
          <w:szCs w:val="24"/>
          <w:lang w:val="uk-UA" w:eastAsia="ru-RU"/>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w:t>
      </w:r>
      <w:r>
        <w:rPr>
          <w:rFonts w:ascii="Times New Roman" w:eastAsia="Times New Roman" w:hAnsi="Times New Roman"/>
          <w:color w:val="000000"/>
          <w:sz w:val="24"/>
          <w:szCs w:val="24"/>
          <w:lang w:val="uk-UA" w:eastAsia="ru-RU"/>
        </w:rPr>
        <w:t xml:space="preserve">ня знань складається з рейтингу </w:t>
      </w:r>
      <w:r w:rsidRPr="00E42375">
        <w:rPr>
          <w:rFonts w:ascii="Times New Roman" w:eastAsia="Times New Roman" w:hAnsi="Times New Roman"/>
          <w:color w:val="000000"/>
          <w:sz w:val="24"/>
          <w:szCs w:val="24"/>
          <w:lang w:val="uk-UA" w:eastAsia="ru-RU"/>
        </w:rPr>
        <w:t>роботи, для оцінювання якої призначається 60 балів, і рейтингу з атестації (ПМК) – 40 балів.</w:t>
      </w:r>
    </w:p>
    <w:p w:rsidR="00EE7A69" w:rsidRPr="002A537B" w:rsidRDefault="00EE7A69">
      <w:pPr>
        <w:tabs>
          <w:tab w:val="left" w:pos="450"/>
          <w:tab w:val="left" w:pos="900"/>
        </w:tabs>
        <w:spacing w:after="200" w:line="240" w:lineRule="auto"/>
        <w:contextualSpacing/>
        <w:rPr>
          <w:rFonts w:ascii="Times New Roman" w:hAnsi="Times New Roman"/>
          <w:b/>
          <w:sz w:val="24"/>
          <w:szCs w:val="24"/>
          <w:lang w:val="uk-UA"/>
        </w:rPr>
      </w:pPr>
    </w:p>
    <w:p w:rsidR="00EE7A69" w:rsidRPr="002A537B" w:rsidRDefault="00C64560">
      <w:pPr>
        <w:tabs>
          <w:tab w:val="left" w:pos="450"/>
          <w:tab w:val="left" w:pos="900"/>
        </w:tabs>
        <w:spacing w:after="200" w:line="240" w:lineRule="auto"/>
        <w:contextualSpacing/>
        <w:jc w:val="center"/>
        <w:rPr>
          <w:rFonts w:ascii="Times New Roman" w:hAnsi="Times New Roman"/>
          <w:b/>
          <w:sz w:val="24"/>
          <w:szCs w:val="24"/>
          <w:lang w:val="uk-UA"/>
        </w:rPr>
      </w:pPr>
      <w:r w:rsidRPr="002A537B">
        <w:rPr>
          <w:rFonts w:ascii="Times New Roman" w:hAnsi="Times New Roman"/>
          <w:b/>
          <w:sz w:val="24"/>
          <w:szCs w:val="24"/>
          <w:lang w:val="uk-UA"/>
        </w:rPr>
        <w:t xml:space="preserve">Розподіл балів, які отримують </w:t>
      </w:r>
      <w:r w:rsidR="00763179" w:rsidRPr="002A537B">
        <w:rPr>
          <w:rFonts w:ascii="Times New Roman" w:hAnsi="Times New Roman"/>
          <w:b/>
          <w:sz w:val="24"/>
          <w:szCs w:val="24"/>
          <w:lang w:val="uk-UA"/>
        </w:rPr>
        <w:t>здобувач</w:t>
      </w:r>
      <w:r w:rsidR="002F6A6C">
        <w:rPr>
          <w:rFonts w:ascii="Times New Roman" w:hAnsi="Times New Roman"/>
          <w:b/>
          <w:sz w:val="24"/>
          <w:szCs w:val="24"/>
          <w:lang w:val="uk-UA"/>
        </w:rPr>
        <w:t>і</w:t>
      </w:r>
      <w:r w:rsidRPr="002A537B">
        <w:rPr>
          <w:rFonts w:ascii="Times New Roman" w:hAnsi="Times New Roman"/>
          <w:b/>
          <w:sz w:val="24"/>
          <w:szCs w:val="24"/>
          <w:lang w:val="uk-UA"/>
        </w:rPr>
        <w:t xml:space="preserve"> при вивченні освітнього компонента «Медична біологія</w:t>
      </w:r>
      <w:r w:rsidR="002F6A6C">
        <w:rPr>
          <w:rFonts w:ascii="Times New Roman" w:hAnsi="Times New Roman"/>
          <w:b/>
          <w:sz w:val="24"/>
          <w:szCs w:val="24"/>
          <w:lang w:val="uk-UA"/>
        </w:rPr>
        <w:t xml:space="preserve"> </w:t>
      </w:r>
      <w:r w:rsidR="002F6A6C" w:rsidRPr="002F6A6C">
        <w:rPr>
          <w:rFonts w:ascii="Times New Roman" w:hAnsi="Times New Roman"/>
          <w:b/>
          <w:sz w:val="24"/>
          <w:szCs w:val="24"/>
          <w:lang w:val="uk-UA"/>
        </w:rPr>
        <w:t>та цитогенетичні дослідження</w:t>
      </w:r>
      <w:r w:rsidRPr="002A537B">
        <w:rPr>
          <w:rFonts w:ascii="Times New Roman" w:hAnsi="Times New Roman"/>
          <w:b/>
          <w:sz w:val="24"/>
          <w:szCs w:val="24"/>
          <w:lang w:val="uk-UA"/>
        </w:rPr>
        <w:t>»</w:t>
      </w:r>
    </w:p>
    <w:p w:rsidR="00EE7A69" w:rsidRPr="002A537B" w:rsidRDefault="00C64560">
      <w:pPr>
        <w:tabs>
          <w:tab w:val="left" w:pos="450"/>
          <w:tab w:val="left" w:pos="900"/>
        </w:tabs>
        <w:spacing w:after="200" w:line="240" w:lineRule="auto"/>
        <w:contextualSpacing/>
        <w:jc w:val="center"/>
        <w:rPr>
          <w:rFonts w:ascii="Times New Roman" w:hAnsi="Times New Roman"/>
          <w:b/>
          <w:sz w:val="24"/>
          <w:szCs w:val="24"/>
          <w:lang w:val="uk-UA"/>
        </w:rPr>
      </w:pPr>
      <w:r w:rsidRPr="002A537B">
        <w:rPr>
          <w:rFonts w:ascii="Times New Roman" w:hAnsi="Times New Roman"/>
          <w:b/>
          <w:sz w:val="24"/>
          <w:szCs w:val="24"/>
          <w:lang w:val="uk-UA"/>
        </w:rPr>
        <w:t>Модуль 1</w:t>
      </w:r>
    </w:p>
    <w:tbl>
      <w:tblPr>
        <w:tblStyle w:val="aa"/>
        <w:tblW w:w="0" w:type="auto"/>
        <w:tblInd w:w="486" w:type="dxa"/>
        <w:tblLook w:val="04A0" w:firstRow="1" w:lastRow="0" w:firstColumn="1" w:lastColumn="0" w:noHBand="0" w:noVBand="1"/>
      </w:tblPr>
      <w:tblGrid>
        <w:gridCol w:w="747"/>
        <w:gridCol w:w="879"/>
        <w:gridCol w:w="973"/>
        <w:gridCol w:w="951"/>
        <w:gridCol w:w="1034"/>
        <w:gridCol w:w="992"/>
        <w:gridCol w:w="992"/>
        <w:gridCol w:w="992"/>
        <w:gridCol w:w="851"/>
        <w:gridCol w:w="1179"/>
        <w:gridCol w:w="1181"/>
        <w:gridCol w:w="1194"/>
        <w:gridCol w:w="1177"/>
      </w:tblGrid>
      <w:tr w:rsidR="00EE7A69" w:rsidRPr="002A537B">
        <w:trPr>
          <w:trHeight w:val="301"/>
        </w:trPr>
        <w:tc>
          <w:tcPr>
            <w:tcW w:w="9590" w:type="dxa"/>
            <w:gridSpan w:val="10"/>
          </w:tcPr>
          <w:p w:rsidR="00EE7A69" w:rsidRPr="002A537B" w:rsidRDefault="00C64560">
            <w:pPr>
              <w:tabs>
                <w:tab w:val="left" w:pos="3900"/>
              </w:tabs>
              <w:spacing w:after="0" w:line="240" w:lineRule="auto"/>
              <w:jc w:val="center"/>
              <w:rPr>
                <w:rFonts w:ascii="Times New Roman" w:hAnsi="Times New Roman"/>
                <w:b/>
                <w:sz w:val="24"/>
                <w:szCs w:val="24"/>
                <w:lang w:val="uk-UA"/>
              </w:rPr>
            </w:pPr>
            <w:r w:rsidRPr="002A537B">
              <w:rPr>
                <w:rFonts w:ascii="Times New Roman" w:hAnsi="Times New Roman"/>
                <w:b/>
                <w:sz w:val="24"/>
                <w:szCs w:val="24"/>
                <w:lang w:val="uk-UA"/>
              </w:rPr>
              <w:t>Поточне тестування та самостійна робота</w:t>
            </w:r>
          </w:p>
        </w:tc>
        <w:tc>
          <w:tcPr>
            <w:tcW w:w="1181" w:type="dxa"/>
          </w:tcPr>
          <w:p w:rsidR="00EE7A69" w:rsidRPr="002A537B" w:rsidRDefault="00C64560">
            <w:pPr>
              <w:tabs>
                <w:tab w:val="left" w:pos="3900"/>
              </w:tabs>
              <w:spacing w:after="0" w:line="240" w:lineRule="auto"/>
              <w:jc w:val="center"/>
              <w:rPr>
                <w:rFonts w:ascii="Times New Roman" w:hAnsi="Times New Roman"/>
                <w:b/>
                <w:sz w:val="24"/>
                <w:szCs w:val="24"/>
                <w:lang w:val="uk-UA"/>
              </w:rPr>
            </w:pPr>
            <w:r w:rsidRPr="002A537B">
              <w:rPr>
                <w:rFonts w:ascii="Times New Roman" w:hAnsi="Times New Roman"/>
                <w:b/>
                <w:sz w:val="24"/>
                <w:szCs w:val="24"/>
                <w:lang w:val="uk-UA"/>
              </w:rPr>
              <w:t>ІДРС</w:t>
            </w:r>
          </w:p>
        </w:tc>
        <w:tc>
          <w:tcPr>
            <w:tcW w:w="1194" w:type="dxa"/>
          </w:tcPr>
          <w:p w:rsidR="00EE7A69" w:rsidRPr="002A537B" w:rsidRDefault="00C64560">
            <w:pPr>
              <w:tabs>
                <w:tab w:val="left" w:pos="3900"/>
              </w:tabs>
              <w:spacing w:after="0" w:line="240" w:lineRule="auto"/>
              <w:jc w:val="center"/>
              <w:rPr>
                <w:rFonts w:ascii="Times New Roman" w:hAnsi="Times New Roman"/>
                <w:b/>
                <w:sz w:val="24"/>
                <w:szCs w:val="24"/>
                <w:lang w:val="uk-UA"/>
              </w:rPr>
            </w:pPr>
            <w:r w:rsidRPr="002A537B">
              <w:rPr>
                <w:rFonts w:ascii="Times New Roman" w:hAnsi="Times New Roman"/>
                <w:b/>
                <w:sz w:val="24"/>
                <w:szCs w:val="24"/>
                <w:lang w:val="uk-UA"/>
              </w:rPr>
              <w:t>ПМК</w:t>
            </w:r>
          </w:p>
        </w:tc>
        <w:tc>
          <w:tcPr>
            <w:tcW w:w="1177" w:type="dxa"/>
          </w:tcPr>
          <w:p w:rsidR="00EE7A69" w:rsidRPr="002A537B" w:rsidRDefault="00C64560">
            <w:pPr>
              <w:tabs>
                <w:tab w:val="left" w:pos="3900"/>
              </w:tabs>
              <w:spacing w:after="0" w:line="240" w:lineRule="auto"/>
              <w:jc w:val="center"/>
              <w:rPr>
                <w:rFonts w:ascii="Times New Roman" w:hAnsi="Times New Roman"/>
                <w:b/>
                <w:sz w:val="24"/>
                <w:szCs w:val="24"/>
                <w:lang w:val="uk-UA"/>
              </w:rPr>
            </w:pPr>
            <w:r w:rsidRPr="002A537B">
              <w:rPr>
                <w:rFonts w:ascii="Times New Roman" w:hAnsi="Times New Roman"/>
                <w:b/>
                <w:sz w:val="24"/>
                <w:szCs w:val="24"/>
                <w:lang w:val="uk-UA"/>
              </w:rPr>
              <w:t>Сума</w:t>
            </w:r>
          </w:p>
        </w:tc>
      </w:tr>
      <w:tr w:rsidR="00EE7A69" w:rsidRPr="002A537B">
        <w:trPr>
          <w:trHeight w:val="278"/>
        </w:trPr>
        <w:tc>
          <w:tcPr>
            <w:tcW w:w="9590" w:type="dxa"/>
            <w:gridSpan w:val="10"/>
          </w:tcPr>
          <w:p w:rsidR="00EE7A69" w:rsidRPr="002A537B" w:rsidRDefault="00C64560">
            <w:pPr>
              <w:tabs>
                <w:tab w:val="left" w:pos="3900"/>
              </w:tabs>
              <w:spacing w:after="0" w:line="240" w:lineRule="auto"/>
              <w:jc w:val="center"/>
              <w:rPr>
                <w:rFonts w:ascii="Times New Roman" w:hAnsi="Times New Roman"/>
                <w:b/>
                <w:sz w:val="24"/>
                <w:szCs w:val="24"/>
                <w:lang w:val="uk-UA"/>
              </w:rPr>
            </w:pPr>
            <w:r w:rsidRPr="002A537B">
              <w:rPr>
                <w:rFonts w:ascii="Times New Roman" w:hAnsi="Times New Roman"/>
                <w:sz w:val="24"/>
                <w:szCs w:val="24"/>
                <w:lang w:val="uk-UA"/>
              </w:rPr>
              <w:t>Модуль 1</w:t>
            </w:r>
          </w:p>
        </w:tc>
        <w:tc>
          <w:tcPr>
            <w:tcW w:w="1181" w:type="dxa"/>
            <w:vMerge w:val="restart"/>
          </w:tcPr>
          <w:p w:rsidR="00EE7A69" w:rsidRPr="002A537B" w:rsidRDefault="00EE7A69">
            <w:pPr>
              <w:tabs>
                <w:tab w:val="left" w:pos="3900"/>
              </w:tabs>
              <w:spacing w:after="0" w:line="240" w:lineRule="auto"/>
              <w:jc w:val="center"/>
              <w:rPr>
                <w:rFonts w:ascii="Times New Roman" w:hAnsi="Times New Roman"/>
                <w:b/>
                <w:sz w:val="24"/>
                <w:szCs w:val="24"/>
                <w:lang w:val="uk-UA"/>
              </w:rPr>
            </w:pPr>
          </w:p>
        </w:tc>
        <w:tc>
          <w:tcPr>
            <w:tcW w:w="1194" w:type="dxa"/>
            <w:vMerge w:val="restart"/>
          </w:tcPr>
          <w:p w:rsidR="00EE7A69" w:rsidRPr="002A537B" w:rsidRDefault="00EE7A69">
            <w:pPr>
              <w:tabs>
                <w:tab w:val="left" w:pos="3900"/>
              </w:tabs>
              <w:spacing w:after="0" w:line="240" w:lineRule="auto"/>
              <w:jc w:val="center"/>
              <w:rPr>
                <w:rFonts w:ascii="Times New Roman" w:hAnsi="Times New Roman"/>
                <w:b/>
                <w:sz w:val="24"/>
                <w:szCs w:val="24"/>
                <w:lang w:val="uk-UA"/>
              </w:rPr>
            </w:pPr>
          </w:p>
        </w:tc>
        <w:tc>
          <w:tcPr>
            <w:tcW w:w="1177" w:type="dxa"/>
            <w:vMerge w:val="restart"/>
          </w:tcPr>
          <w:p w:rsidR="00EE7A69" w:rsidRPr="002A537B" w:rsidRDefault="00EE7A69">
            <w:pPr>
              <w:tabs>
                <w:tab w:val="left" w:pos="3900"/>
              </w:tabs>
              <w:spacing w:after="0" w:line="240" w:lineRule="auto"/>
              <w:jc w:val="center"/>
              <w:rPr>
                <w:rFonts w:ascii="Times New Roman" w:hAnsi="Times New Roman"/>
                <w:b/>
                <w:sz w:val="24"/>
                <w:szCs w:val="24"/>
                <w:lang w:val="uk-UA"/>
              </w:rPr>
            </w:pPr>
          </w:p>
        </w:tc>
      </w:tr>
      <w:tr w:rsidR="00EE7A69" w:rsidRPr="002A537B">
        <w:trPr>
          <w:trHeight w:val="409"/>
        </w:trPr>
        <w:tc>
          <w:tcPr>
            <w:tcW w:w="747" w:type="dxa"/>
          </w:tcPr>
          <w:p w:rsidR="00EE7A69" w:rsidRPr="002A537B" w:rsidRDefault="00C64560">
            <w:pPr>
              <w:tabs>
                <w:tab w:val="left" w:pos="3900"/>
              </w:tabs>
              <w:spacing w:after="0" w:line="240" w:lineRule="auto"/>
              <w:jc w:val="center"/>
              <w:rPr>
                <w:rFonts w:ascii="Times New Roman" w:hAnsi="Times New Roman"/>
                <w:sz w:val="24"/>
                <w:szCs w:val="24"/>
                <w:lang w:val="uk-UA"/>
              </w:rPr>
            </w:pPr>
            <w:r w:rsidRPr="002A537B">
              <w:rPr>
                <w:rFonts w:ascii="Times New Roman" w:hAnsi="Times New Roman"/>
                <w:sz w:val="24"/>
                <w:szCs w:val="24"/>
                <w:lang w:val="uk-UA"/>
              </w:rPr>
              <w:t>Т1</w:t>
            </w:r>
          </w:p>
        </w:tc>
        <w:tc>
          <w:tcPr>
            <w:tcW w:w="879" w:type="dxa"/>
          </w:tcPr>
          <w:p w:rsidR="00EE7A69" w:rsidRPr="002A537B" w:rsidRDefault="00C64560">
            <w:pPr>
              <w:tabs>
                <w:tab w:val="left" w:pos="3900"/>
              </w:tabs>
              <w:spacing w:after="0" w:line="240" w:lineRule="auto"/>
              <w:jc w:val="center"/>
              <w:rPr>
                <w:rFonts w:ascii="Times New Roman" w:hAnsi="Times New Roman"/>
                <w:sz w:val="24"/>
                <w:szCs w:val="24"/>
                <w:lang w:val="uk-UA"/>
              </w:rPr>
            </w:pPr>
            <w:r w:rsidRPr="002A537B">
              <w:rPr>
                <w:rFonts w:ascii="Times New Roman" w:hAnsi="Times New Roman"/>
                <w:sz w:val="24"/>
                <w:szCs w:val="24"/>
                <w:lang w:val="uk-UA"/>
              </w:rPr>
              <w:t>Т2</w:t>
            </w:r>
          </w:p>
        </w:tc>
        <w:tc>
          <w:tcPr>
            <w:tcW w:w="973" w:type="dxa"/>
          </w:tcPr>
          <w:p w:rsidR="00EE7A69" w:rsidRPr="002A537B" w:rsidRDefault="00C64560">
            <w:pPr>
              <w:tabs>
                <w:tab w:val="left" w:pos="3900"/>
              </w:tabs>
              <w:spacing w:after="0" w:line="240" w:lineRule="auto"/>
              <w:jc w:val="center"/>
              <w:rPr>
                <w:rFonts w:ascii="Times New Roman" w:hAnsi="Times New Roman"/>
                <w:sz w:val="24"/>
                <w:szCs w:val="24"/>
                <w:lang w:val="uk-UA"/>
              </w:rPr>
            </w:pPr>
            <w:r w:rsidRPr="002A537B">
              <w:rPr>
                <w:rFonts w:ascii="Times New Roman" w:hAnsi="Times New Roman"/>
                <w:sz w:val="24"/>
                <w:szCs w:val="24"/>
                <w:lang w:val="uk-UA"/>
              </w:rPr>
              <w:t>Т3</w:t>
            </w:r>
          </w:p>
        </w:tc>
        <w:tc>
          <w:tcPr>
            <w:tcW w:w="951" w:type="dxa"/>
          </w:tcPr>
          <w:p w:rsidR="00EE7A69" w:rsidRPr="002A537B" w:rsidRDefault="00C64560">
            <w:pPr>
              <w:tabs>
                <w:tab w:val="left" w:pos="3900"/>
              </w:tabs>
              <w:spacing w:after="0" w:line="240" w:lineRule="auto"/>
              <w:jc w:val="center"/>
              <w:rPr>
                <w:rFonts w:ascii="Times New Roman" w:hAnsi="Times New Roman"/>
                <w:sz w:val="24"/>
                <w:szCs w:val="24"/>
                <w:lang w:val="uk-UA"/>
              </w:rPr>
            </w:pPr>
            <w:r w:rsidRPr="002A537B">
              <w:rPr>
                <w:rFonts w:ascii="Times New Roman" w:hAnsi="Times New Roman"/>
                <w:sz w:val="24"/>
                <w:szCs w:val="24"/>
                <w:lang w:val="uk-UA"/>
              </w:rPr>
              <w:t>Т4</w:t>
            </w:r>
          </w:p>
        </w:tc>
        <w:tc>
          <w:tcPr>
            <w:tcW w:w="1034" w:type="dxa"/>
          </w:tcPr>
          <w:p w:rsidR="00EE7A69" w:rsidRPr="002A537B" w:rsidRDefault="00C64560">
            <w:pPr>
              <w:tabs>
                <w:tab w:val="left" w:pos="3900"/>
              </w:tabs>
              <w:spacing w:after="0" w:line="240" w:lineRule="auto"/>
              <w:jc w:val="center"/>
              <w:rPr>
                <w:rFonts w:ascii="Times New Roman" w:hAnsi="Times New Roman"/>
                <w:sz w:val="24"/>
                <w:szCs w:val="24"/>
                <w:lang w:val="uk-UA"/>
              </w:rPr>
            </w:pPr>
            <w:r w:rsidRPr="002A537B">
              <w:rPr>
                <w:rFonts w:ascii="Times New Roman" w:hAnsi="Times New Roman"/>
                <w:sz w:val="24"/>
                <w:szCs w:val="24"/>
                <w:lang w:val="uk-UA"/>
              </w:rPr>
              <w:t>Т5</w:t>
            </w:r>
          </w:p>
        </w:tc>
        <w:tc>
          <w:tcPr>
            <w:tcW w:w="992" w:type="dxa"/>
          </w:tcPr>
          <w:p w:rsidR="00EE7A69" w:rsidRPr="002A537B" w:rsidRDefault="00C64560">
            <w:pPr>
              <w:tabs>
                <w:tab w:val="left" w:pos="3900"/>
              </w:tabs>
              <w:spacing w:after="0" w:line="240" w:lineRule="auto"/>
              <w:jc w:val="center"/>
              <w:rPr>
                <w:rFonts w:ascii="Times New Roman" w:hAnsi="Times New Roman"/>
                <w:sz w:val="24"/>
                <w:szCs w:val="24"/>
                <w:lang w:val="uk-UA"/>
              </w:rPr>
            </w:pPr>
            <w:r w:rsidRPr="002A537B">
              <w:rPr>
                <w:rFonts w:ascii="Times New Roman" w:hAnsi="Times New Roman"/>
                <w:sz w:val="24"/>
                <w:szCs w:val="24"/>
                <w:lang w:val="uk-UA"/>
              </w:rPr>
              <w:t>Т6</w:t>
            </w:r>
          </w:p>
        </w:tc>
        <w:tc>
          <w:tcPr>
            <w:tcW w:w="992" w:type="dxa"/>
          </w:tcPr>
          <w:p w:rsidR="00EE7A69" w:rsidRPr="002A537B" w:rsidRDefault="00C64560">
            <w:pPr>
              <w:tabs>
                <w:tab w:val="left" w:pos="3900"/>
              </w:tabs>
              <w:spacing w:after="0" w:line="240" w:lineRule="auto"/>
              <w:jc w:val="center"/>
              <w:rPr>
                <w:rFonts w:ascii="Times New Roman" w:hAnsi="Times New Roman"/>
                <w:sz w:val="24"/>
                <w:szCs w:val="24"/>
                <w:lang w:val="uk-UA"/>
              </w:rPr>
            </w:pPr>
            <w:r w:rsidRPr="002A537B">
              <w:rPr>
                <w:rFonts w:ascii="Times New Roman" w:hAnsi="Times New Roman"/>
                <w:sz w:val="24"/>
                <w:szCs w:val="24"/>
                <w:lang w:val="uk-UA"/>
              </w:rPr>
              <w:t>Т7</w:t>
            </w:r>
          </w:p>
        </w:tc>
        <w:tc>
          <w:tcPr>
            <w:tcW w:w="992" w:type="dxa"/>
          </w:tcPr>
          <w:p w:rsidR="00EE7A69" w:rsidRPr="002A537B" w:rsidRDefault="00C64560">
            <w:pPr>
              <w:tabs>
                <w:tab w:val="left" w:pos="3900"/>
              </w:tabs>
              <w:spacing w:after="0" w:line="240" w:lineRule="auto"/>
              <w:jc w:val="center"/>
              <w:rPr>
                <w:rFonts w:ascii="Times New Roman" w:hAnsi="Times New Roman"/>
                <w:sz w:val="24"/>
                <w:szCs w:val="24"/>
                <w:lang w:val="uk-UA"/>
              </w:rPr>
            </w:pPr>
            <w:r w:rsidRPr="002A537B">
              <w:rPr>
                <w:rFonts w:ascii="Times New Roman" w:hAnsi="Times New Roman"/>
                <w:sz w:val="24"/>
                <w:szCs w:val="24"/>
                <w:lang w:val="uk-UA"/>
              </w:rPr>
              <w:t>Т8</w:t>
            </w:r>
          </w:p>
        </w:tc>
        <w:tc>
          <w:tcPr>
            <w:tcW w:w="851" w:type="dxa"/>
          </w:tcPr>
          <w:p w:rsidR="00EE7A69" w:rsidRPr="002A537B" w:rsidRDefault="00C64560">
            <w:pPr>
              <w:tabs>
                <w:tab w:val="left" w:pos="3900"/>
              </w:tabs>
              <w:spacing w:after="0" w:line="240" w:lineRule="auto"/>
              <w:jc w:val="center"/>
              <w:rPr>
                <w:rFonts w:ascii="Times New Roman" w:hAnsi="Times New Roman"/>
                <w:sz w:val="24"/>
                <w:szCs w:val="24"/>
                <w:lang w:val="uk-UA"/>
              </w:rPr>
            </w:pPr>
            <w:r w:rsidRPr="002A537B">
              <w:rPr>
                <w:rFonts w:ascii="Times New Roman" w:hAnsi="Times New Roman"/>
                <w:sz w:val="24"/>
                <w:szCs w:val="24"/>
                <w:lang w:val="uk-UA"/>
              </w:rPr>
              <w:t>Т9</w:t>
            </w:r>
          </w:p>
        </w:tc>
        <w:tc>
          <w:tcPr>
            <w:tcW w:w="1179" w:type="dxa"/>
          </w:tcPr>
          <w:p w:rsidR="00EE7A69" w:rsidRPr="002A537B" w:rsidRDefault="00C64560">
            <w:pPr>
              <w:tabs>
                <w:tab w:val="left" w:pos="3900"/>
              </w:tabs>
              <w:spacing w:after="0" w:line="240" w:lineRule="auto"/>
              <w:jc w:val="center"/>
              <w:rPr>
                <w:rFonts w:ascii="Times New Roman" w:hAnsi="Times New Roman"/>
                <w:sz w:val="24"/>
                <w:szCs w:val="24"/>
                <w:lang w:val="uk-UA"/>
              </w:rPr>
            </w:pPr>
            <w:r w:rsidRPr="002A537B">
              <w:rPr>
                <w:rFonts w:ascii="Times New Roman" w:hAnsi="Times New Roman"/>
                <w:sz w:val="24"/>
                <w:szCs w:val="24"/>
                <w:lang w:val="uk-UA"/>
              </w:rPr>
              <w:t>Т10</w:t>
            </w:r>
          </w:p>
        </w:tc>
        <w:tc>
          <w:tcPr>
            <w:tcW w:w="1181" w:type="dxa"/>
            <w:vMerge/>
          </w:tcPr>
          <w:p w:rsidR="00EE7A69" w:rsidRPr="002A537B" w:rsidRDefault="00EE7A69">
            <w:pPr>
              <w:tabs>
                <w:tab w:val="left" w:pos="3900"/>
              </w:tabs>
              <w:spacing w:after="0" w:line="240" w:lineRule="auto"/>
              <w:jc w:val="center"/>
              <w:rPr>
                <w:rFonts w:ascii="Times New Roman" w:hAnsi="Times New Roman"/>
                <w:sz w:val="24"/>
                <w:szCs w:val="24"/>
                <w:lang w:val="uk-UA"/>
              </w:rPr>
            </w:pPr>
          </w:p>
        </w:tc>
        <w:tc>
          <w:tcPr>
            <w:tcW w:w="1194" w:type="dxa"/>
            <w:vMerge/>
          </w:tcPr>
          <w:p w:rsidR="00EE7A69" w:rsidRPr="002A537B" w:rsidRDefault="00EE7A69">
            <w:pPr>
              <w:tabs>
                <w:tab w:val="left" w:pos="3900"/>
              </w:tabs>
              <w:spacing w:after="0" w:line="240" w:lineRule="auto"/>
              <w:jc w:val="center"/>
              <w:rPr>
                <w:rFonts w:ascii="Times New Roman" w:hAnsi="Times New Roman"/>
                <w:sz w:val="24"/>
                <w:szCs w:val="24"/>
                <w:lang w:val="uk-UA"/>
              </w:rPr>
            </w:pPr>
          </w:p>
        </w:tc>
        <w:tc>
          <w:tcPr>
            <w:tcW w:w="1177" w:type="dxa"/>
            <w:vMerge/>
          </w:tcPr>
          <w:p w:rsidR="00EE7A69" w:rsidRPr="002A537B" w:rsidRDefault="00EE7A69">
            <w:pPr>
              <w:tabs>
                <w:tab w:val="left" w:pos="3900"/>
              </w:tabs>
              <w:spacing w:after="0" w:line="240" w:lineRule="auto"/>
              <w:jc w:val="center"/>
              <w:rPr>
                <w:rFonts w:ascii="Times New Roman" w:hAnsi="Times New Roman"/>
                <w:sz w:val="24"/>
                <w:szCs w:val="24"/>
                <w:lang w:val="uk-UA"/>
              </w:rPr>
            </w:pPr>
          </w:p>
        </w:tc>
      </w:tr>
      <w:tr w:rsidR="00EE7A69" w:rsidRPr="002A537B">
        <w:trPr>
          <w:trHeight w:val="415"/>
        </w:trPr>
        <w:tc>
          <w:tcPr>
            <w:tcW w:w="747" w:type="dxa"/>
          </w:tcPr>
          <w:p w:rsidR="00EE7A69" w:rsidRPr="002A537B" w:rsidRDefault="00C64560">
            <w:pPr>
              <w:tabs>
                <w:tab w:val="left" w:pos="3900"/>
              </w:tabs>
              <w:spacing w:after="0" w:line="240" w:lineRule="auto"/>
              <w:jc w:val="center"/>
              <w:rPr>
                <w:rFonts w:ascii="Times New Roman" w:hAnsi="Times New Roman"/>
                <w:sz w:val="24"/>
                <w:szCs w:val="24"/>
                <w:lang w:val="uk-UA"/>
              </w:rPr>
            </w:pPr>
            <w:r w:rsidRPr="002A537B">
              <w:rPr>
                <w:rFonts w:ascii="Times New Roman" w:hAnsi="Times New Roman"/>
                <w:sz w:val="24"/>
                <w:szCs w:val="24"/>
                <w:lang w:val="uk-UA"/>
              </w:rPr>
              <w:t>5</w:t>
            </w:r>
          </w:p>
        </w:tc>
        <w:tc>
          <w:tcPr>
            <w:tcW w:w="879" w:type="dxa"/>
          </w:tcPr>
          <w:p w:rsidR="00EE7A69" w:rsidRPr="002A537B" w:rsidRDefault="00C64560">
            <w:pPr>
              <w:tabs>
                <w:tab w:val="left" w:pos="3900"/>
              </w:tabs>
              <w:spacing w:after="0" w:line="240" w:lineRule="auto"/>
              <w:jc w:val="center"/>
              <w:rPr>
                <w:rFonts w:ascii="Times New Roman" w:hAnsi="Times New Roman"/>
                <w:sz w:val="24"/>
                <w:szCs w:val="24"/>
                <w:lang w:val="uk-UA"/>
              </w:rPr>
            </w:pPr>
            <w:r w:rsidRPr="002A537B">
              <w:rPr>
                <w:rFonts w:ascii="Times New Roman" w:hAnsi="Times New Roman"/>
                <w:sz w:val="24"/>
                <w:szCs w:val="24"/>
                <w:lang w:val="uk-UA"/>
              </w:rPr>
              <w:t>5</w:t>
            </w:r>
          </w:p>
        </w:tc>
        <w:tc>
          <w:tcPr>
            <w:tcW w:w="973" w:type="dxa"/>
          </w:tcPr>
          <w:p w:rsidR="00EE7A69" w:rsidRPr="002A537B" w:rsidRDefault="00C64560">
            <w:pPr>
              <w:tabs>
                <w:tab w:val="left" w:pos="3900"/>
              </w:tabs>
              <w:spacing w:after="0" w:line="240" w:lineRule="auto"/>
              <w:jc w:val="center"/>
              <w:rPr>
                <w:rFonts w:ascii="Times New Roman" w:hAnsi="Times New Roman"/>
                <w:sz w:val="24"/>
                <w:szCs w:val="24"/>
                <w:lang w:val="uk-UA"/>
              </w:rPr>
            </w:pPr>
            <w:r w:rsidRPr="002A537B">
              <w:rPr>
                <w:rFonts w:ascii="Times New Roman" w:hAnsi="Times New Roman"/>
                <w:sz w:val="24"/>
                <w:szCs w:val="24"/>
                <w:lang w:val="uk-UA"/>
              </w:rPr>
              <w:t>5</w:t>
            </w:r>
          </w:p>
        </w:tc>
        <w:tc>
          <w:tcPr>
            <w:tcW w:w="951" w:type="dxa"/>
          </w:tcPr>
          <w:p w:rsidR="00EE7A69" w:rsidRPr="002A537B" w:rsidRDefault="00C64560">
            <w:pPr>
              <w:spacing w:after="0" w:line="240" w:lineRule="auto"/>
              <w:jc w:val="center"/>
              <w:rPr>
                <w:sz w:val="24"/>
                <w:szCs w:val="24"/>
              </w:rPr>
            </w:pPr>
            <w:r w:rsidRPr="002A537B">
              <w:rPr>
                <w:rFonts w:ascii="Times New Roman" w:hAnsi="Times New Roman"/>
                <w:sz w:val="24"/>
                <w:szCs w:val="24"/>
                <w:lang w:val="uk-UA"/>
              </w:rPr>
              <w:t>5</w:t>
            </w:r>
          </w:p>
        </w:tc>
        <w:tc>
          <w:tcPr>
            <w:tcW w:w="1034" w:type="dxa"/>
          </w:tcPr>
          <w:p w:rsidR="00EE7A69" w:rsidRPr="002A537B" w:rsidRDefault="00C64560">
            <w:pPr>
              <w:spacing w:after="0" w:line="240" w:lineRule="auto"/>
              <w:jc w:val="center"/>
              <w:rPr>
                <w:sz w:val="24"/>
                <w:szCs w:val="24"/>
              </w:rPr>
            </w:pPr>
            <w:r w:rsidRPr="002A537B">
              <w:rPr>
                <w:rFonts w:ascii="Times New Roman" w:hAnsi="Times New Roman"/>
                <w:sz w:val="24"/>
                <w:szCs w:val="24"/>
                <w:lang w:val="uk-UA"/>
              </w:rPr>
              <w:t>5</w:t>
            </w:r>
          </w:p>
        </w:tc>
        <w:tc>
          <w:tcPr>
            <w:tcW w:w="992" w:type="dxa"/>
          </w:tcPr>
          <w:p w:rsidR="00EE7A69" w:rsidRPr="002A537B" w:rsidRDefault="00C64560">
            <w:pPr>
              <w:spacing w:after="0" w:line="240" w:lineRule="auto"/>
              <w:jc w:val="center"/>
              <w:rPr>
                <w:sz w:val="24"/>
                <w:szCs w:val="24"/>
              </w:rPr>
            </w:pPr>
            <w:r w:rsidRPr="002A537B">
              <w:rPr>
                <w:rFonts w:ascii="Times New Roman" w:hAnsi="Times New Roman"/>
                <w:sz w:val="24"/>
                <w:szCs w:val="24"/>
                <w:lang w:val="uk-UA"/>
              </w:rPr>
              <w:t>5</w:t>
            </w:r>
          </w:p>
        </w:tc>
        <w:tc>
          <w:tcPr>
            <w:tcW w:w="992" w:type="dxa"/>
          </w:tcPr>
          <w:p w:rsidR="00EE7A69" w:rsidRPr="002A537B" w:rsidRDefault="00C64560">
            <w:pPr>
              <w:spacing w:after="0" w:line="240" w:lineRule="auto"/>
              <w:jc w:val="center"/>
              <w:rPr>
                <w:sz w:val="24"/>
                <w:szCs w:val="24"/>
              </w:rPr>
            </w:pPr>
            <w:r w:rsidRPr="002A537B">
              <w:rPr>
                <w:rFonts w:ascii="Times New Roman" w:hAnsi="Times New Roman"/>
                <w:sz w:val="24"/>
                <w:szCs w:val="24"/>
                <w:lang w:val="uk-UA"/>
              </w:rPr>
              <w:t>5</w:t>
            </w:r>
          </w:p>
        </w:tc>
        <w:tc>
          <w:tcPr>
            <w:tcW w:w="992" w:type="dxa"/>
          </w:tcPr>
          <w:p w:rsidR="00EE7A69" w:rsidRPr="002A537B" w:rsidRDefault="00C64560">
            <w:pPr>
              <w:spacing w:after="0" w:line="240" w:lineRule="auto"/>
              <w:jc w:val="center"/>
              <w:rPr>
                <w:sz w:val="24"/>
                <w:szCs w:val="24"/>
              </w:rPr>
            </w:pPr>
            <w:r w:rsidRPr="002A537B">
              <w:rPr>
                <w:rFonts w:ascii="Times New Roman" w:hAnsi="Times New Roman"/>
                <w:sz w:val="24"/>
                <w:szCs w:val="24"/>
                <w:lang w:val="uk-UA"/>
              </w:rPr>
              <w:t>5</w:t>
            </w:r>
          </w:p>
        </w:tc>
        <w:tc>
          <w:tcPr>
            <w:tcW w:w="851" w:type="dxa"/>
          </w:tcPr>
          <w:p w:rsidR="00EE7A69" w:rsidRPr="002A537B" w:rsidRDefault="00C64560">
            <w:pPr>
              <w:spacing w:after="0" w:line="240" w:lineRule="auto"/>
              <w:jc w:val="center"/>
              <w:rPr>
                <w:sz w:val="24"/>
                <w:szCs w:val="24"/>
              </w:rPr>
            </w:pPr>
            <w:r w:rsidRPr="002A537B">
              <w:rPr>
                <w:rFonts w:ascii="Times New Roman" w:hAnsi="Times New Roman"/>
                <w:sz w:val="24"/>
                <w:szCs w:val="24"/>
                <w:lang w:val="uk-UA"/>
              </w:rPr>
              <w:t>5</w:t>
            </w:r>
          </w:p>
        </w:tc>
        <w:tc>
          <w:tcPr>
            <w:tcW w:w="1179" w:type="dxa"/>
          </w:tcPr>
          <w:p w:rsidR="00EE7A69" w:rsidRPr="002A537B" w:rsidRDefault="00C64560">
            <w:pPr>
              <w:spacing w:after="0" w:line="240" w:lineRule="auto"/>
              <w:jc w:val="center"/>
              <w:rPr>
                <w:sz w:val="24"/>
                <w:szCs w:val="24"/>
              </w:rPr>
            </w:pPr>
            <w:r w:rsidRPr="002A537B">
              <w:rPr>
                <w:rFonts w:ascii="Times New Roman" w:hAnsi="Times New Roman"/>
                <w:sz w:val="24"/>
                <w:szCs w:val="24"/>
                <w:lang w:val="uk-UA"/>
              </w:rPr>
              <w:t>5</w:t>
            </w:r>
          </w:p>
        </w:tc>
        <w:tc>
          <w:tcPr>
            <w:tcW w:w="1181" w:type="dxa"/>
            <w:vMerge/>
          </w:tcPr>
          <w:p w:rsidR="00EE7A69" w:rsidRPr="002A537B" w:rsidRDefault="00EE7A69">
            <w:pPr>
              <w:tabs>
                <w:tab w:val="left" w:pos="3900"/>
              </w:tabs>
              <w:spacing w:after="0" w:line="240" w:lineRule="auto"/>
              <w:jc w:val="center"/>
              <w:rPr>
                <w:rFonts w:ascii="Times New Roman" w:hAnsi="Times New Roman"/>
                <w:sz w:val="24"/>
                <w:szCs w:val="24"/>
                <w:lang w:val="uk-UA"/>
              </w:rPr>
            </w:pPr>
          </w:p>
        </w:tc>
        <w:tc>
          <w:tcPr>
            <w:tcW w:w="1194" w:type="dxa"/>
            <w:vMerge/>
          </w:tcPr>
          <w:p w:rsidR="00EE7A69" w:rsidRPr="002A537B" w:rsidRDefault="00EE7A69">
            <w:pPr>
              <w:tabs>
                <w:tab w:val="left" w:pos="3900"/>
              </w:tabs>
              <w:spacing w:after="0" w:line="240" w:lineRule="auto"/>
              <w:jc w:val="center"/>
              <w:rPr>
                <w:rFonts w:ascii="Times New Roman" w:hAnsi="Times New Roman"/>
                <w:sz w:val="24"/>
                <w:szCs w:val="24"/>
                <w:lang w:val="uk-UA"/>
              </w:rPr>
            </w:pPr>
          </w:p>
        </w:tc>
        <w:tc>
          <w:tcPr>
            <w:tcW w:w="1177" w:type="dxa"/>
            <w:vMerge/>
          </w:tcPr>
          <w:p w:rsidR="00EE7A69" w:rsidRPr="002A537B" w:rsidRDefault="00EE7A69">
            <w:pPr>
              <w:tabs>
                <w:tab w:val="left" w:pos="3900"/>
              </w:tabs>
              <w:spacing w:after="0" w:line="240" w:lineRule="auto"/>
              <w:jc w:val="center"/>
              <w:rPr>
                <w:rFonts w:ascii="Times New Roman" w:hAnsi="Times New Roman"/>
                <w:sz w:val="24"/>
                <w:szCs w:val="24"/>
                <w:lang w:val="uk-UA"/>
              </w:rPr>
            </w:pPr>
          </w:p>
        </w:tc>
      </w:tr>
      <w:tr w:rsidR="00EE7A69" w:rsidRPr="002A537B">
        <w:trPr>
          <w:trHeight w:val="407"/>
        </w:trPr>
        <w:tc>
          <w:tcPr>
            <w:tcW w:w="9590" w:type="dxa"/>
            <w:gridSpan w:val="10"/>
          </w:tcPr>
          <w:p w:rsidR="00EE7A69" w:rsidRPr="002A537B" w:rsidRDefault="00C64560">
            <w:pPr>
              <w:tabs>
                <w:tab w:val="left" w:pos="3900"/>
              </w:tabs>
              <w:spacing w:after="0" w:line="240" w:lineRule="auto"/>
              <w:jc w:val="center"/>
              <w:rPr>
                <w:rFonts w:ascii="Times New Roman" w:hAnsi="Times New Roman"/>
                <w:b/>
                <w:sz w:val="24"/>
                <w:szCs w:val="24"/>
                <w:lang w:val="uk-UA"/>
              </w:rPr>
            </w:pPr>
            <w:r w:rsidRPr="002A537B">
              <w:rPr>
                <w:rFonts w:ascii="Times New Roman" w:hAnsi="Times New Roman"/>
                <w:b/>
                <w:sz w:val="24"/>
                <w:szCs w:val="24"/>
                <w:lang w:val="uk-UA"/>
              </w:rPr>
              <w:t>50</w:t>
            </w:r>
          </w:p>
        </w:tc>
        <w:tc>
          <w:tcPr>
            <w:tcW w:w="1181" w:type="dxa"/>
          </w:tcPr>
          <w:p w:rsidR="00EE7A69" w:rsidRPr="002A537B" w:rsidRDefault="00C64560">
            <w:pPr>
              <w:tabs>
                <w:tab w:val="left" w:pos="3900"/>
              </w:tabs>
              <w:spacing w:after="0" w:line="240" w:lineRule="auto"/>
              <w:jc w:val="center"/>
              <w:rPr>
                <w:rFonts w:ascii="Times New Roman" w:hAnsi="Times New Roman"/>
                <w:b/>
                <w:sz w:val="24"/>
                <w:szCs w:val="24"/>
                <w:lang w:val="uk-UA"/>
              </w:rPr>
            </w:pPr>
            <w:r w:rsidRPr="002A537B">
              <w:rPr>
                <w:rFonts w:ascii="Times New Roman" w:hAnsi="Times New Roman"/>
                <w:b/>
                <w:sz w:val="24"/>
                <w:szCs w:val="24"/>
                <w:lang w:val="uk-UA"/>
              </w:rPr>
              <w:t>10</w:t>
            </w:r>
          </w:p>
        </w:tc>
        <w:tc>
          <w:tcPr>
            <w:tcW w:w="1194" w:type="dxa"/>
          </w:tcPr>
          <w:p w:rsidR="00EE7A69" w:rsidRPr="002A537B" w:rsidRDefault="00C64560">
            <w:pPr>
              <w:tabs>
                <w:tab w:val="left" w:pos="3900"/>
              </w:tabs>
              <w:spacing w:after="0" w:line="240" w:lineRule="auto"/>
              <w:jc w:val="center"/>
              <w:rPr>
                <w:rFonts w:ascii="Times New Roman" w:hAnsi="Times New Roman"/>
                <w:b/>
                <w:sz w:val="24"/>
                <w:szCs w:val="24"/>
                <w:lang w:val="uk-UA"/>
              </w:rPr>
            </w:pPr>
            <w:r w:rsidRPr="002A537B">
              <w:rPr>
                <w:rFonts w:ascii="Times New Roman" w:hAnsi="Times New Roman"/>
                <w:b/>
                <w:sz w:val="24"/>
                <w:szCs w:val="24"/>
                <w:lang w:val="uk-UA"/>
              </w:rPr>
              <w:t>40</w:t>
            </w:r>
          </w:p>
        </w:tc>
        <w:tc>
          <w:tcPr>
            <w:tcW w:w="1177" w:type="dxa"/>
          </w:tcPr>
          <w:p w:rsidR="00EE7A69" w:rsidRPr="002A537B" w:rsidRDefault="00C64560">
            <w:pPr>
              <w:tabs>
                <w:tab w:val="left" w:pos="3900"/>
              </w:tabs>
              <w:spacing w:after="0" w:line="240" w:lineRule="auto"/>
              <w:jc w:val="center"/>
              <w:rPr>
                <w:rFonts w:ascii="Times New Roman" w:hAnsi="Times New Roman"/>
                <w:b/>
                <w:sz w:val="24"/>
                <w:szCs w:val="24"/>
                <w:lang w:val="uk-UA"/>
              </w:rPr>
            </w:pPr>
            <w:r w:rsidRPr="002A537B">
              <w:rPr>
                <w:rFonts w:ascii="Times New Roman" w:hAnsi="Times New Roman"/>
                <w:b/>
                <w:sz w:val="24"/>
                <w:szCs w:val="24"/>
                <w:lang w:val="uk-UA"/>
              </w:rPr>
              <w:t>100</w:t>
            </w:r>
          </w:p>
        </w:tc>
      </w:tr>
    </w:tbl>
    <w:p w:rsidR="00763179" w:rsidRPr="002A537B" w:rsidRDefault="00763179" w:rsidP="00763179">
      <w:pPr>
        <w:spacing w:after="0"/>
        <w:ind w:firstLine="708"/>
        <w:jc w:val="both"/>
        <w:rPr>
          <w:rFonts w:ascii="Times New Roman" w:hAnsi="Times New Roman"/>
          <w:sz w:val="24"/>
          <w:szCs w:val="24"/>
          <w:lang w:val="uk-UA"/>
        </w:rPr>
      </w:pPr>
      <w:r w:rsidRPr="002A537B">
        <w:rPr>
          <w:rFonts w:ascii="Times New Roman" w:hAnsi="Times New Roman"/>
          <w:sz w:val="24"/>
          <w:szCs w:val="24"/>
          <w:lang w:val="uk-UA"/>
        </w:rPr>
        <w:t>Максимальна кількість балів, яку може набрати здобувач на одному практичному занятті при вивченні модуля І</w:t>
      </w:r>
      <w:r w:rsidR="002F6A6C">
        <w:rPr>
          <w:rFonts w:ascii="Times New Roman" w:hAnsi="Times New Roman"/>
          <w:sz w:val="24"/>
          <w:szCs w:val="24"/>
          <w:lang w:val="uk-UA"/>
        </w:rPr>
        <w:t>,</w:t>
      </w:r>
      <w:r w:rsidRPr="002A537B">
        <w:rPr>
          <w:rFonts w:ascii="Times New Roman" w:hAnsi="Times New Roman"/>
          <w:sz w:val="24"/>
          <w:szCs w:val="24"/>
          <w:lang w:val="uk-UA"/>
        </w:rPr>
        <w:t xml:space="preserve"> – 5 балів.</w:t>
      </w:r>
    </w:p>
    <w:p w:rsidR="00763179" w:rsidRPr="002A537B" w:rsidRDefault="00763179" w:rsidP="00763179">
      <w:pPr>
        <w:tabs>
          <w:tab w:val="left" w:pos="284"/>
          <w:tab w:val="left" w:pos="567"/>
        </w:tabs>
        <w:spacing w:after="0"/>
        <w:ind w:firstLine="284"/>
        <w:jc w:val="both"/>
        <w:rPr>
          <w:rFonts w:ascii="Times New Roman" w:hAnsi="Times New Roman"/>
          <w:sz w:val="24"/>
          <w:szCs w:val="24"/>
          <w:lang w:val="uk-UA"/>
        </w:rPr>
      </w:pPr>
      <w:r w:rsidRPr="002A537B">
        <w:rPr>
          <w:rFonts w:ascii="Times New Roman" w:hAnsi="Times New Roman"/>
          <w:sz w:val="24"/>
          <w:szCs w:val="24"/>
          <w:lang w:val="uk-UA"/>
        </w:rPr>
        <w:t>«5» - 5 балів</w:t>
      </w:r>
    </w:p>
    <w:p w:rsidR="00763179" w:rsidRPr="002A537B" w:rsidRDefault="00763179" w:rsidP="00763179">
      <w:pPr>
        <w:tabs>
          <w:tab w:val="left" w:pos="284"/>
          <w:tab w:val="left" w:pos="567"/>
        </w:tabs>
        <w:spacing w:after="0"/>
        <w:ind w:firstLine="284"/>
        <w:jc w:val="both"/>
        <w:rPr>
          <w:rFonts w:ascii="Times New Roman" w:hAnsi="Times New Roman"/>
          <w:sz w:val="24"/>
          <w:szCs w:val="24"/>
          <w:lang w:val="uk-UA"/>
        </w:rPr>
      </w:pPr>
      <w:r w:rsidRPr="002A537B">
        <w:rPr>
          <w:rFonts w:ascii="Times New Roman" w:hAnsi="Times New Roman"/>
          <w:sz w:val="24"/>
          <w:szCs w:val="24"/>
          <w:lang w:val="uk-UA"/>
        </w:rPr>
        <w:t>«4» - 4 бали</w:t>
      </w:r>
    </w:p>
    <w:p w:rsidR="00763179" w:rsidRPr="002A537B" w:rsidRDefault="00763179" w:rsidP="00763179">
      <w:pPr>
        <w:tabs>
          <w:tab w:val="left" w:pos="284"/>
          <w:tab w:val="left" w:pos="567"/>
        </w:tabs>
        <w:spacing w:after="0"/>
        <w:ind w:firstLine="284"/>
        <w:jc w:val="both"/>
        <w:rPr>
          <w:rFonts w:ascii="Times New Roman" w:hAnsi="Times New Roman"/>
          <w:sz w:val="24"/>
          <w:szCs w:val="24"/>
          <w:lang w:val="uk-UA"/>
        </w:rPr>
      </w:pPr>
      <w:r w:rsidRPr="002A537B">
        <w:rPr>
          <w:rFonts w:ascii="Times New Roman" w:hAnsi="Times New Roman"/>
          <w:sz w:val="24"/>
          <w:szCs w:val="24"/>
          <w:lang w:val="uk-UA"/>
        </w:rPr>
        <w:t>«3» - 3 бали</w:t>
      </w:r>
    </w:p>
    <w:p w:rsidR="00763179" w:rsidRPr="002A537B" w:rsidRDefault="00763179" w:rsidP="00763179">
      <w:pPr>
        <w:tabs>
          <w:tab w:val="left" w:pos="284"/>
          <w:tab w:val="left" w:pos="567"/>
        </w:tabs>
        <w:spacing w:after="0"/>
        <w:ind w:firstLine="284"/>
        <w:jc w:val="both"/>
        <w:rPr>
          <w:rFonts w:ascii="Times New Roman" w:hAnsi="Times New Roman"/>
          <w:sz w:val="24"/>
          <w:szCs w:val="24"/>
          <w:lang w:val="uk-UA"/>
        </w:rPr>
      </w:pPr>
      <w:r w:rsidRPr="002A537B">
        <w:rPr>
          <w:rFonts w:ascii="Times New Roman" w:hAnsi="Times New Roman"/>
          <w:sz w:val="24"/>
          <w:szCs w:val="24"/>
          <w:lang w:val="uk-UA"/>
        </w:rPr>
        <w:t>«2» - 2 бали і менше.</w:t>
      </w:r>
    </w:p>
    <w:p w:rsidR="00763179" w:rsidRPr="002A537B" w:rsidRDefault="00763179" w:rsidP="00763179">
      <w:pPr>
        <w:tabs>
          <w:tab w:val="left" w:pos="284"/>
          <w:tab w:val="left" w:pos="567"/>
        </w:tabs>
        <w:spacing w:after="0"/>
        <w:ind w:firstLine="284"/>
        <w:jc w:val="both"/>
        <w:rPr>
          <w:rFonts w:ascii="Times New Roman" w:hAnsi="Times New Roman"/>
          <w:sz w:val="24"/>
          <w:szCs w:val="24"/>
          <w:lang w:val="uk-UA"/>
        </w:rPr>
      </w:pPr>
      <w:r w:rsidRPr="002A537B">
        <w:rPr>
          <w:rFonts w:ascii="Times New Roman" w:hAnsi="Times New Roman"/>
          <w:sz w:val="24"/>
          <w:szCs w:val="24"/>
          <w:lang w:val="uk-UA"/>
        </w:rPr>
        <w:lastRenderedPageBreak/>
        <w:t>Мінімальна кількість балів, яку повинен набрати здобувач для допуску до підсумкового модульного контролю – 30 балів.</w:t>
      </w:r>
    </w:p>
    <w:p w:rsidR="00763179" w:rsidRPr="002A537B" w:rsidRDefault="00763179" w:rsidP="00763179">
      <w:pPr>
        <w:tabs>
          <w:tab w:val="left" w:pos="284"/>
          <w:tab w:val="left" w:pos="567"/>
        </w:tabs>
        <w:spacing w:after="0"/>
        <w:ind w:firstLine="284"/>
        <w:jc w:val="both"/>
        <w:rPr>
          <w:rFonts w:ascii="Times New Roman" w:hAnsi="Times New Roman"/>
          <w:sz w:val="24"/>
          <w:szCs w:val="24"/>
          <w:lang w:val="uk-UA"/>
        </w:rPr>
      </w:pPr>
      <w:r w:rsidRPr="002A537B">
        <w:rPr>
          <w:rFonts w:ascii="Times New Roman" w:hAnsi="Times New Roman"/>
          <w:sz w:val="24"/>
          <w:szCs w:val="24"/>
          <w:lang w:val="uk-UA"/>
        </w:rPr>
        <w:t>Самостійна робота, яка передбачена в темі поряд з аудиторною роботою оцінюється під час поточного контролю теми на відповідному занятті – 1 бал.</w:t>
      </w:r>
    </w:p>
    <w:p w:rsidR="00763179" w:rsidRPr="002A537B" w:rsidRDefault="00763179" w:rsidP="00763179">
      <w:pPr>
        <w:tabs>
          <w:tab w:val="left" w:pos="284"/>
          <w:tab w:val="left" w:pos="567"/>
        </w:tabs>
        <w:spacing w:after="0"/>
        <w:ind w:firstLine="284"/>
        <w:jc w:val="both"/>
        <w:rPr>
          <w:rFonts w:ascii="Times New Roman" w:hAnsi="Times New Roman"/>
          <w:sz w:val="24"/>
          <w:szCs w:val="24"/>
          <w:lang w:val="uk-UA"/>
        </w:rPr>
      </w:pPr>
      <w:r w:rsidRPr="002A537B">
        <w:rPr>
          <w:rFonts w:ascii="Times New Roman" w:hAnsi="Times New Roman"/>
          <w:sz w:val="24"/>
          <w:szCs w:val="24"/>
          <w:lang w:val="uk-UA"/>
        </w:rPr>
        <w:t>Бали за індивідуальні завдання нараховуються здобувачу лише при успішному їх виконанні та захисті. Кількість балів, яка нараховується за різні види індивідуальних завдань, залежить від їх обсягу та значимості, в даному випадку – 10 балів. Вони додаються до суми балів, набраних здобувачем за поточну навчальну діяльність в модулі.</w:t>
      </w:r>
    </w:p>
    <w:p w:rsidR="00EE7A69" w:rsidRPr="002A537B" w:rsidRDefault="00EE7A69">
      <w:pPr>
        <w:tabs>
          <w:tab w:val="left" w:pos="450"/>
          <w:tab w:val="left" w:pos="900"/>
        </w:tabs>
        <w:spacing w:after="200" w:line="240" w:lineRule="auto"/>
        <w:contextualSpacing/>
        <w:jc w:val="both"/>
        <w:rPr>
          <w:rFonts w:ascii="Times New Roman" w:hAnsi="Times New Roman"/>
          <w:b/>
          <w:sz w:val="24"/>
          <w:szCs w:val="24"/>
          <w:lang w:val="uk-UA"/>
        </w:rPr>
      </w:pPr>
    </w:p>
    <w:p w:rsidR="00EE7A69" w:rsidRPr="002A537B" w:rsidRDefault="00C64560">
      <w:pPr>
        <w:tabs>
          <w:tab w:val="left" w:pos="450"/>
          <w:tab w:val="left" w:pos="900"/>
        </w:tabs>
        <w:spacing w:after="200" w:line="240" w:lineRule="auto"/>
        <w:contextualSpacing/>
        <w:jc w:val="center"/>
        <w:rPr>
          <w:rFonts w:ascii="Times New Roman" w:hAnsi="Times New Roman"/>
          <w:b/>
          <w:sz w:val="24"/>
          <w:szCs w:val="24"/>
          <w:lang w:val="uk-UA"/>
        </w:rPr>
      </w:pPr>
      <w:r w:rsidRPr="002A537B">
        <w:rPr>
          <w:rFonts w:ascii="Times New Roman" w:hAnsi="Times New Roman"/>
          <w:b/>
          <w:sz w:val="24"/>
          <w:szCs w:val="24"/>
          <w:lang w:val="uk-UA"/>
        </w:rPr>
        <w:t xml:space="preserve">Оцінювання </w:t>
      </w:r>
      <w:r w:rsidR="00763179" w:rsidRPr="002A537B">
        <w:rPr>
          <w:rFonts w:ascii="Times New Roman" w:hAnsi="Times New Roman"/>
          <w:b/>
          <w:sz w:val="24"/>
          <w:szCs w:val="24"/>
          <w:lang w:val="uk-UA"/>
        </w:rPr>
        <w:t>здобувач</w:t>
      </w:r>
      <w:r w:rsidRPr="002A537B">
        <w:rPr>
          <w:rFonts w:ascii="Times New Roman" w:hAnsi="Times New Roman"/>
          <w:b/>
          <w:sz w:val="24"/>
          <w:szCs w:val="24"/>
          <w:lang w:val="uk-UA"/>
        </w:rPr>
        <w:t xml:space="preserve">а відбувається згідно </w:t>
      </w:r>
      <w:r w:rsidR="002F6A6C">
        <w:rPr>
          <w:rFonts w:ascii="Times New Roman" w:hAnsi="Times New Roman"/>
          <w:b/>
          <w:sz w:val="24"/>
          <w:szCs w:val="24"/>
          <w:lang w:val="uk-UA"/>
        </w:rPr>
        <w:t xml:space="preserve">з </w:t>
      </w:r>
      <w:r w:rsidRPr="002A537B">
        <w:rPr>
          <w:rFonts w:ascii="Times New Roman" w:hAnsi="Times New Roman"/>
          <w:b/>
          <w:sz w:val="24"/>
          <w:szCs w:val="24"/>
          <w:lang w:val="uk-UA"/>
        </w:rPr>
        <w:t>«Положення про організацію освітнього процесу»</w:t>
      </w:r>
    </w:p>
    <w:p w:rsidR="00EE7A69" w:rsidRPr="002A537B" w:rsidRDefault="00EE7A69">
      <w:pPr>
        <w:tabs>
          <w:tab w:val="left" w:pos="450"/>
          <w:tab w:val="left" w:pos="900"/>
        </w:tabs>
        <w:spacing w:after="200" w:line="240" w:lineRule="auto"/>
        <w:contextualSpacing/>
        <w:jc w:val="both"/>
        <w:rPr>
          <w:rFonts w:ascii="Times New Roman" w:hAnsi="Times New Roman"/>
          <w:b/>
          <w:sz w:val="24"/>
          <w:szCs w:val="24"/>
          <w:lang w:val="uk-UA"/>
        </w:rPr>
      </w:pPr>
    </w:p>
    <w:tbl>
      <w:tblPr>
        <w:tblStyle w:val="aa"/>
        <w:tblW w:w="14572" w:type="dxa"/>
        <w:tblInd w:w="562" w:type="dxa"/>
        <w:tblLook w:val="04A0" w:firstRow="1" w:lastRow="0" w:firstColumn="1" w:lastColumn="0" w:noHBand="0" w:noVBand="1"/>
      </w:tblPr>
      <w:tblGrid>
        <w:gridCol w:w="2381"/>
        <w:gridCol w:w="1701"/>
        <w:gridCol w:w="7513"/>
        <w:gridCol w:w="2977"/>
      </w:tblGrid>
      <w:tr w:rsidR="00EE7A69" w:rsidRPr="002A537B">
        <w:trPr>
          <w:trHeight w:val="383"/>
        </w:trPr>
        <w:tc>
          <w:tcPr>
            <w:tcW w:w="2381" w:type="dxa"/>
            <w:tcBorders>
              <w:top w:val="single" w:sz="4" w:space="0" w:color="auto"/>
              <w:left w:val="single" w:sz="4" w:space="0" w:color="auto"/>
              <w:bottom w:val="single" w:sz="4" w:space="0" w:color="auto"/>
              <w:right w:val="single" w:sz="4" w:space="0" w:color="auto"/>
            </w:tcBorders>
          </w:tcPr>
          <w:p w:rsidR="00EE7A69" w:rsidRPr="002A537B" w:rsidRDefault="00C64560">
            <w:pPr>
              <w:tabs>
                <w:tab w:val="left" w:pos="450"/>
                <w:tab w:val="left" w:pos="900"/>
              </w:tabs>
              <w:spacing w:after="0" w:line="240" w:lineRule="auto"/>
              <w:ind w:left="-136"/>
              <w:contextualSpacing/>
              <w:jc w:val="center"/>
              <w:rPr>
                <w:rFonts w:ascii="Times New Roman" w:hAnsi="Times New Roman"/>
                <w:b/>
                <w:sz w:val="24"/>
                <w:szCs w:val="24"/>
                <w:lang w:val="uk-UA"/>
              </w:rPr>
            </w:pPr>
            <w:r w:rsidRPr="002A537B">
              <w:rPr>
                <w:rFonts w:ascii="Times New Roman" w:hAnsi="Times New Roman"/>
                <w:b/>
                <w:sz w:val="24"/>
                <w:szCs w:val="24"/>
                <w:lang w:val="uk-UA"/>
              </w:rPr>
              <w:t>Оцінка національна</w:t>
            </w:r>
          </w:p>
        </w:tc>
        <w:tc>
          <w:tcPr>
            <w:tcW w:w="1701" w:type="dxa"/>
            <w:tcBorders>
              <w:top w:val="single" w:sz="4" w:space="0" w:color="auto"/>
              <w:left w:val="single" w:sz="4" w:space="0" w:color="auto"/>
              <w:bottom w:val="single" w:sz="4" w:space="0" w:color="auto"/>
              <w:right w:val="single" w:sz="4" w:space="0" w:color="auto"/>
            </w:tcBorders>
          </w:tcPr>
          <w:p w:rsidR="00EE7A69" w:rsidRPr="002A537B" w:rsidRDefault="00C64560">
            <w:pPr>
              <w:tabs>
                <w:tab w:val="left" w:pos="450"/>
                <w:tab w:val="left" w:pos="900"/>
              </w:tabs>
              <w:spacing w:after="0" w:line="240" w:lineRule="auto"/>
              <w:contextualSpacing/>
              <w:jc w:val="center"/>
              <w:rPr>
                <w:rFonts w:ascii="Times New Roman" w:hAnsi="Times New Roman"/>
                <w:b/>
                <w:sz w:val="24"/>
                <w:szCs w:val="24"/>
                <w:lang w:val="uk-UA"/>
              </w:rPr>
            </w:pPr>
            <w:r w:rsidRPr="002A537B">
              <w:rPr>
                <w:rFonts w:ascii="Times New Roman" w:hAnsi="Times New Roman"/>
                <w:b/>
                <w:sz w:val="24"/>
                <w:szCs w:val="24"/>
                <w:lang w:val="uk-UA"/>
              </w:rPr>
              <w:t>Оцінка ECTS</w:t>
            </w:r>
          </w:p>
        </w:tc>
        <w:tc>
          <w:tcPr>
            <w:tcW w:w="7513" w:type="dxa"/>
            <w:tcBorders>
              <w:top w:val="single" w:sz="4" w:space="0" w:color="auto"/>
              <w:left w:val="single" w:sz="4" w:space="0" w:color="auto"/>
              <w:bottom w:val="single" w:sz="4" w:space="0" w:color="auto"/>
              <w:right w:val="single" w:sz="4" w:space="0" w:color="auto"/>
            </w:tcBorders>
          </w:tcPr>
          <w:p w:rsidR="00EE7A69" w:rsidRPr="002A537B" w:rsidRDefault="00C64560">
            <w:pPr>
              <w:tabs>
                <w:tab w:val="left" w:pos="450"/>
                <w:tab w:val="left" w:pos="900"/>
              </w:tabs>
              <w:spacing w:after="0" w:line="240" w:lineRule="auto"/>
              <w:ind w:left="-129"/>
              <w:contextualSpacing/>
              <w:jc w:val="center"/>
              <w:rPr>
                <w:rFonts w:ascii="Times New Roman" w:hAnsi="Times New Roman"/>
                <w:b/>
                <w:sz w:val="24"/>
                <w:szCs w:val="24"/>
                <w:lang w:val="uk-UA"/>
              </w:rPr>
            </w:pPr>
            <w:r w:rsidRPr="002A537B">
              <w:rPr>
                <w:rFonts w:ascii="Times New Roman" w:hAnsi="Times New Roman"/>
                <w:b/>
                <w:sz w:val="24"/>
                <w:szCs w:val="24"/>
                <w:lang w:val="uk-UA"/>
              </w:rPr>
              <w:t>Визначення оцінки ECTS</w:t>
            </w:r>
          </w:p>
        </w:tc>
        <w:tc>
          <w:tcPr>
            <w:tcW w:w="2977" w:type="dxa"/>
            <w:tcBorders>
              <w:top w:val="single" w:sz="4" w:space="0" w:color="auto"/>
              <w:left w:val="single" w:sz="4" w:space="0" w:color="auto"/>
              <w:bottom w:val="single" w:sz="4" w:space="0" w:color="auto"/>
              <w:right w:val="single" w:sz="4" w:space="0" w:color="auto"/>
            </w:tcBorders>
          </w:tcPr>
          <w:p w:rsidR="00EE7A69" w:rsidRPr="002A537B" w:rsidRDefault="00C64560" w:rsidP="00763179">
            <w:pPr>
              <w:tabs>
                <w:tab w:val="left" w:pos="450"/>
                <w:tab w:val="left" w:pos="900"/>
              </w:tabs>
              <w:spacing w:after="0" w:line="240" w:lineRule="auto"/>
              <w:contextualSpacing/>
              <w:jc w:val="both"/>
              <w:rPr>
                <w:rFonts w:ascii="Times New Roman" w:hAnsi="Times New Roman"/>
                <w:b/>
                <w:sz w:val="24"/>
                <w:szCs w:val="24"/>
                <w:lang w:val="uk-UA"/>
              </w:rPr>
            </w:pPr>
            <w:r w:rsidRPr="002A537B">
              <w:rPr>
                <w:rFonts w:ascii="Times New Roman" w:hAnsi="Times New Roman"/>
                <w:b/>
                <w:sz w:val="24"/>
                <w:szCs w:val="24"/>
                <w:lang w:val="uk-UA"/>
              </w:rPr>
              <w:t xml:space="preserve">Рейтинг </w:t>
            </w:r>
            <w:r w:rsidR="00763179" w:rsidRPr="002A537B">
              <w:rPr>
                <w:rFonts w:ascii="Times New Roman" w:hAnsi="Times New Roman"/>
                <w:b/>
                <w:sz w:val="24"/>
                <w:szCs w:val="24"/>
                <w:lang w:val="uk-UA"/>
              </w:rPr>
              <w:t>здобувач</w:t>
            </w:r>
            <w:r w:rsidRPr="002A537B">
              <w:rPr>
                <w:rFonts w:ascii="Times New Roman" w:hAnsi="Times New Roman"/>
                <w:b/>
                <w:sz w:val="24"/>
                <w:szCs w:val="24"/>
                <w:lang w:val="uk-UA"/>
              </w:rPr>
              <w:t>а, бали</w:t>
            </w:r>
          </w:p>
        </w:tc>
      </w:tr>
      <w:tr w:rsidR="00EE7A69" w:rsidRPr="002A537B">
        <w:trPr>
          <w:trHeight w:val="272"/>
        </w:trPr>
        <w:tc>
          <w:tcPr>
            <w:tcW w:w="2381"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ind w:left="113"/>
              <w:contextualSpacing/>
              <w:rPr>
                <w:rFonts w:ascii="Times New Roman" w:hAnsi="Times New Roman"/>
                <w:b/>
                <w:sz w:val="24"/>
                <w:szCs w:val="24"/>
                <w:lang w:val="uk-UA"/>
              </w:rPr>
            </w:pPr>
            <w:r w:rsidRPr="002A537B">
              <w:rPr>
                <w:rFonts w:ascii="Times New Roman" w:hAnsi="Times New Roman"/>
                <w:b/>
                <w:sz w:val="24"/>
                <w:szCs w:val="24"/>
                <w:lang w:val="uk-UA"/>
              </w:rPr>
              <w:t>Відмінно</w:t>
            </w:r>
          </w:p>
        </w:tc>
        <w:tc>
          <w:tcPr>
            <w:tcW w:w="1701"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ind w:left="-119"/>
              <w:contextualSpacing/>
              <w:jc w:val="center"/>
              <w:rPr>
                <w:rFonts w:ascii="Times New Roman" w:hAnsi="Times New Roman"/>
                <w:b/>
                <w:sz w:val="24"/>
                <w:szCs w:val="24"/>
                <w:lang w:val="uk-UA"/>
              </w:rPr>
            </w:pPr>
            <w:r w:rsidRPr="002A537B">
              <w:rPr>
                <w:rFonts w:ascii="Times New Roman" w:hAnsi="Times New Roman"/>
                <w:b/>
                <w:sz w:val="24"/>
                <w:szCs w:val="24"/>
                <w:lang w:val="uk-UA"/>
              </w:rPr>
              <w:t>А</w:t>
            </w:r>
          </w:p>
        </w:tc>
        <w:tc>
          <w:tcPr>
            <w:tcW w:w="7513"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contextualSpacing/>
              <w:rPr>
                <w:rFonts w:ascii="Times New Roman" w:hAnsi="Times New Roman"/>
                <w:sz w:val="24"/>
                <w:szCs w:val="24"/>
                <w:lang w:val="uk-UA"/>
              </w:rPr>
            </w:pPr>
            <w:r w:rsidRPr="002A537B">
              <w:rPr>
                <w:rFonts w:ascii="Times New Roman" w:hAnsi="Times New Roman"/>
                <w:sz w:val="24"/>
                <w:szCs w:val="24"/>
                <w:lang w:val="uk-UA"/>
              </w:rPr>
              <w:t>ВІДМІННО – відмінне виконання лише з незначною кількістю помилок</w:t>
            </w:r>
          </w:p>
        </w:tc>
        <w:tc>
          <w:tcPr>
            <w:tcW w:w="2977"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spacing w:after="0" w:line="240" w:lineRule="auto"/>
              <w:ind w:left="-171"/>
              <w:contextualSpacing/>
              <w:jc w:val="center"/>
              <w:rPr>
                <w:rFonts w:ascii="Times New Roman" w:hAnsi="Times New Roman"/>
                <w:b/>
                <w:sz w:val="24"/>
                <w:szCs w:val="24"/>
                <w:lang w:val="uk-UA"/>
              </w:rPr>
            </w:pPr>
            <w:r w:rsidRPr="002A537B">
              <w:rPr>
                <w:rFonts w:ascii="Times New Roman" w:hAnsi="Times New Roman"/>
                <w:sz w:val="24"/>
                <w:szCs w:val="24"/>
                <w:lang w:val="uk-UA"/>
              </w:rPr>
              <w:t>90 – 100</w:t>
            </w:r>
          </w:p>
        </w:tc>
      </w:tr>
      <w:tr w:rsidR="00EE7A69" w:rsidRPr="002A537B">
        <w:trPr>
          <w:trHeight w:val="261"/>
        </w:trPr>
        <w:tc>
          <w:tcPr>
            <w:tcW w:w="2381" w:type="dxa"/>
            <w:vMerge w:val="restart"/>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ind w:left="113"/>
              <w:contextualSpacing/>
              <w:rPr>
                <w:rFonts w:ascii="Times New Roman" w:hAnsi="Times New Roman"/>
                <w:b/>
                <w:sz w:val="24"/>
                <w:szCs w:val="24"/>
                <w:lang w:val="uk-UA"/>
              </w:rPr>
            </w:pPr>
            <w:r w:rsidRPr="002A537B">
              <w:rPr>
                <w:rFonts w:ascii="Times New Roman" w:hAnsi="Times New Roman"/>
                <w:b/>
                <w:sz w:val="24"/>
                <w:szCs w:val="24"/>
                <w:lang w:val="uk-UA"/>
              </w:rPr>
              <w:t>Добре</w:t>
            </w:r>
          </w:p>
        </w:tc>
        <w:tc>
          <w:tcPr>
            <w:tcW w:w="1701"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spacing w:after="0" w:line="240" w:lineRule="auto"/>
              <w:ind w:left="-119"/>
              <w:contextualSpacing/>
              <w:jc w:val="center"/>
              <w:rPr>
                <w:rFonts w:ascii="Times New Roman" w:hAnsi="Times New Roman"/>
                <w:b/>
                <w:sz w:val="24"/>
                <w:szCs w:val="24"/>
                <w:lang w:val="uk-UA"/>
              </w:rPr>
            </w:pPr>
            <w:r w:rsidRPr="002A537B">
              <w:rPr>
                <w:rFonts w:ascii="Times New Roman" w:hAnsi="Times New Roman"/>
                <w:b/>
                <w:sz w:val="24"/>
                <w:szCs w:val="24"/>
                <w:lang w:val="uk-UA"/>
              </w:rPr>
              <w:t>В</w:t>
            </w:r>
          </w:p>
        </w:tc>
        <w:tc>
          <w:tcPr>
            <w:tcW w:w="7513"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contextualSpacing/>
              <w:rPr>
                <w:rFonts w:ascii="Times New Roman" w:hAnsi="Times New Roman"/>
                <w:sz w:val="24"/>
                <w:szCs w:val="24"/>
                <w:lang w:val="uk-UA"/>
              </w:rPr>
            </w:pPr>
            <w:r w:rsidRPr="002A537B">
              <w:rPr>
                <w:rFonts w:ascii="Times New Roman" w:hAnsi="Times New Roman"/>
                <w:sz w:val="24"/>
                <w:szCs w:val="24"/>
                <w:lang w:val="uk-UA"/>
              </w:rPr>
              <w:t>ДУЖЕ ДОБРЕ – вище середнього рівня з кількома помилками</w:t>
            </w:r>
          </w:p>
        </w:tc>
        <w:tc>
          <w:tcPr>
            <w:tcW w:w="2977"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spacing w:after="0" w:line="240" w:lineRule="auto"/>
              <w:ind w:left="-171"/>
              <w:contextualSpacing/>
              <w:jc w:val="center"/>
              <w:rPr>
                <w:rFonts w:ascii="Times New Roman" w:hAnsi="Times New Roman"/>
                <w:sz w:val="24"/>
                <w:szCs w:val="24"/>
                <w:lang w:val="uk-UA"/>
              </w:rPr>
            </w:pPr>
            <w:r w:rsidRPr="002A537B">
              <w:rPr>
                <w:rFonts w:ascii="Times New Roman" w:hAnsi="Times New Roman"/>
                <w:sz w:val="24"/>
                <w:szCs w:val="24"/>
                <w:lang w:val="uk-UA"/>
              </w:rPr>
              <w:t>82-89</w:t>
            </w:r>
          </w:p>
        </w:tc>
      </w:tr>
      <w:tr w:rsidR="00EE7A69" w:rsidRPr="002A537B">
        <w:trPr>
          <w:trHeight w:val="266"/>
        </w:trPr>
        <w:tc>
          <w:tcPr>
            <w:tcW w:w="2381" w:type="dxa"/>
            <w:vMerge/>
            <w:tcBorders>
              <w:top w:val="single" w:sz="4" w:space="0" w:color="auto"/>
              <w:left w:val="single" w:sz="4" w:space="0" w:color="auto"/>
              <w:bottom w:val="single" w:sz="4" w:space="0" w:color="auto"/>
              <w:right w:val="single" w:sz="4" w:space="0" w:color="auto"/>
            </w:tcBorders>
            <w:vAlign w:val="center"/>
          </w:tcPr>
          <w:p w:rsidR="00EE7A69" w:rsidRPr="002A537B" w:rsidRDefault="00EE7A69">
            <w:pPr>
              <w:spacing w:after="0" w:line="240" w:lineRule="auto"/>
              <w:ind w:left="113"/>
              <w:contextualSpacing/>
              <w:rPr>
                <w:rFonts w:ascii="Times New Roman" w:hAnsi="Times New Roman"/>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spacing w:after="0" w:line="240" w:lineRule="auto"/>
              <w:ind w:left="-119"/>
              <w:contextualSpacing/>
              <w:jc w:val="center"/>
              <w:rPr>
                <w:rFonts w:ascii="Times New Roman" w:hAnsi="Times New Roman"/>
                <w:b/>
                <w:sz w:val="24"/>
                <w:szCs w:val="24"/>
                <w:lang w:val="uk-UA"/>
              </w:rPr>
            </w:pPr>
            <w:r w:rsidRPr="002A537B">
              <w:rPr>
                <w:rFonts w:ascii="Times New Roman" w:hAnsi="Times New Roman"/>
                <w:b/>
                <w:sz w:val="24"/>
                <w:szCs w:val="24"/>
                <w:lang w:val="uk-UA"/>
              </w:rPr>
              <w:t>С</w:t>
            </w:r>
          </w:p>
        </w:tc>
        <w:tc>
          <w:tcPr>
            <w:tcW w:w="7513"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contextualSpacing/>
              <w:rPr>
                <w:rFonts w:ascii="Times New Roman" w:hAnsi="Times New Roman"/>
                <w:sz w:val="24"/>
                <w:szCs w:val="24"/>
                <w:lang w:val="uk-UA"/>
              </w:rPr>
            </w:pPr>
            <w:r w:rsidRPr="002A537B">
              <w:rPr>
                <w:rFonts w:ascii="Times New Roman" w:hAnsi="Times New Roman"/>
                <w:sz w:val="24"/>
                <w:szCs w:val="24"/>
                <w:lang w:val="uk-UA"/>
              </w:rPr>
              <w:t>ДОБРЕ - в загальному правильна робота з певною кількістю грубих помилок</w:t>
            </w:r>
          </w:p>
        </w:tc>
        <w:tc>
          <w:tcPr>
            <w:tcW w:w="2977"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spacing w:after="0" w:line="240" w:lineRule="auto"/>
              <w:ind w:left="-171"/>
              <w:contextualSpacing/>
              <w:jc w:val="center"/>
              <w:rPr>
                <w:rFonts w:ascii="Times New Roman" w:hAnsi="Times New Roman"/>
                <w:sz w:val="24"/>
                <w:szCs w:val="24"/>
                <w:lang w:val="uk-UA"/>
              </w:rPr>
            </w:pPr>
            <w:r w:rsidRPr="002A537B">
              <w:rPr>
                <w:rFonts w:ascii="Times New Roman" w:hAnsi="Times New Roman"/>
                <w:sz w:val="24"/>
                <w:szCs w:val="24"/>
                <w:lang w:val="uk-UA"/>
              </w:rPr>
              <w:t>74-81</w:t>
            </w:r>
          </w:p>
        </w:tc>
      </w:tr>
      <w:tr w:rsidR="00EE7A69" w:rsidRPr="002A537B">
        <w:trPr>
          <w:trHeight w:val="269"/>
        </w:trPr>
        <w:tc>
          <w:tcPr>
            <w:tcW w:w="2381" w:type="dxa"/>
            <w:vMerge w:val="restart"/>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ind w:left="113"/>
              <w:contextualSpacing/>
              <w:rPr>
                <w:rFonts w:ascii="Times New Roman" w:hAnsi="Times New Roman"/>
                <w:b/>
                <w:sz w:val="24"/>
                <w:szCs w:val="24"/>
                <w:lang w:val="uk-UA"/>
              </w:rPr>
            </w:pPr>
            <w:r w:rsidRPr="002A537B">
              <w:rPr>
                <w:rFonts w:ascii="Times New Roman" w:hAnsi="Times New Roman"/>
                <w:b/>
                <w:sz w:val="24"/>
                <w:szCs w:val="24"/>
                <w:lang w:val="uk-UA"/>
              </w:rPr>
              <w:t>Задовільно</w:t>
            </w:r>
          </w:p>
        </w:tc>
        <w:tc>
          <w:tcPr>
            <w:tcW w:w="1701"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ind w:left="-119"/>
              <w:contextualSpacing/>
              <w:jc w:val="center"/>
              <w:rPr>
                <w:rFonts w:ascii="Times New Roman" w:hAnsi="Times New Roman"/>
                <w:b/>
                <w:sz w:val="24"/>
                <w:szCs w:val="24"/>
                <w:lang w:val="uk-UA"/>
              </w:rPr>
            </w:pPr>
            <w:r w:rsidRPr="002A537B">
              <w:rPr>
                <w:rFonts w:ascii="Times New Roman" w:hAnsi="Times New Roman"/>
                <w:b/>
                <w:sz w:val="24"/>
                <w:szCs w:val="24"/>
                <w:lang w:val="uk-UA"/>
              </w:rPr>
              <w:t>D</w:t>
            </w:r>
          </w:p>
        </w:tc>
        <w:tc>
          <w:tcPr>
            <w:tcW w:w="7513"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contextualSpacing/>
              <w:rPr>
                <w:rFonts w:ascii="Times New Roman" w:hAnsi="Times New Roman"/>
                <w:sz w:val="24"/>
                <w:szCs w:val="24"/>
                <w:lang w:val="uk-UA"/>
              </w:rPr>
            </w:pPr>
            <w:r w:rsidRPr="002A537B">
              <w:rPr>
                <w:rFonts w:ascii="Times New Roman" w:hAnsi="Times New Roman"/>
                <w:sz w:val="24"/>
                <w:szCs w:val="24"/>
                <w:lang w:val="uk-UA"/>
              </w:rPr>
              <w:t>ЗАДОВІЛЬНО – непогано, але зі значною кількістю недоліків</w:t>
            </w:r>
          </w:p>
        </w:tc>
        <w:tc>
          <w:tcPr>
            <w:tcW w:w="2977"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spacing w:after="0" w:line="240" w:lineRule="auto"/>
              <w:ind w:left="-171"/>
              <w:contextualSpacing/>
              <w:jc w:val="center"/>
              <w:rPr>
                <w:rFonts w:ascii="Times New Roman" w:hAnsi="Times New Roman"/>
                <w:sz w:val="24"/>
                <w:szCs w:val="24"/>
                <w:lang w:val="uk-UA"/>
              </w:rPr>
            </w:pPr>
            <w:r w:rsidRPr="002A537B">
              <w:rPr>
                <w:rFonts w:ascii="Times New Roman" w:hAnsi="Times New Roman"/>
                <w:sz w:val="24"/>
                <w:szCs w:val="24"/>
                <w:lang w:val="uk-UA"/>
              </w:rPr>
              <w:t>64-73</w:t>
            </w:r>
          </w:p>
        </w:tc>
      </w:tr>
      <w:tr w:rsidR="00EE7A69" w:rsidRPr="002A537B">
        <w:trPr>
          <w:trHeight w:val="246"/>
        </w:trPr>
        <w:tc>
          <w:tcPr>
            <w:tcW w:w="2381" w:type="dxa"/>
            <w:vMerge/>
            <w:tcBorders>
              <w:top w:val="single" w:sz="4" w:space="0" w:color="auto"/>
              <w:left w:val="single" w:sz="4" w:space="0" w:color="auto"/>
              <w:bottom w:val="single" w:sz="4" w:space="0" w:color="auto"/>
              <w:right w:val="single" w:sz="4" w:space="0" w:color="auto"/>
            </w:tcBorders>
            <w:vAlign w:val="center"/>
          </w:tcPr>
          <w:p w:rsidR="00EE7A69" w:rsidRPr="002A537B" w:rsidRDefault="00EE7A69">
            <w:pPr>
              <w:spacing w:after="0" w:line="240" w:lineRule="auto"/>
              <w:ind w:left="113"/>
              <w:contextualSpacing/>
              <w:rPr>
                <w:rFonts w:ascii="Times New Roman" w:hAnsi="Times New Roman"/>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ind w:left="-119"/>
              <w:contextualSpacing/>
              <w:jc w:val="center"/>
              <w:rPr>
                <w:rFonts w:ascii="Times New Roman" w:hAnsi="Times New Roman"/>
                <w:b/>
                <w:sz w:val="24"/>
                <w:szCs w:val="24"/>
                <w:lang w:val="uk-UA"/>
              </w:rPr>
            </w:pPr>
            <w:r w:rsidRPr="002A537B">
              <w:rPr>
                <w:rFonts w:ascii="Times New Roman" w:hAnsi="Times New Roman"/>
                <w:b/>
                <w:sz w:val="24"/>
                <w:szCs w:val="24"/>
                <w:lang w:val="uk-UA"/>
              </w:rPr>
              <w:t>Е</w:t>
            </w:r>
          </w:p>
        </w:tc>
        <w:tc>
          <w:tcPr>
            <w:tcW w:w="7513"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contextualSpacing/>
              <w:rPr>
                <w:rFonts w:ascii="Times New Roman" w:hAnsi="Times New Roman"/>
                <w:sz w:val="24"/>
                <w:szCs w:val="24"/>
                <w:lang w:val="uk-UA"/>
              </w:rPr>
            </w:pPr>
            <w:r w:rsidRPr="002A537B">
              <w:rPr>
                <w:rFonts w:ascii="Times New Roman" w:hAnsi="Times New Roman"/>
                <w:sz w:val="24"/>
                <w:szCs w:val="24"/>
                <w:lang w:val="uk-UA"/>
              </w:rPr>
              <w:t>ДОСТАТНЬО – виконання задовольняє мінімальні критерії</w:t>
            </w:r>
          </w:p>
        </w:tc>
        <w:tc>
          <w:tcPr>
            <w:tcW w:w="2977"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spacing w:after="0" w:line="240" w:lineRule="auto"/>
              <w:ind w:left="-171"/>
              <w:contextualSpacing/>
              <w:jc w:val="center"/>
              <w:rPr>
                <w:rFonts w:ascii="Times New Roman" w:hAnsi="Times New Roman"/>
                <w:sz w:val="24"/>
                <w:szCs w:val="24"/>
                <w:lang w:val="uk-UA"/>
              </w:rPr>
            </w:pPr>
            <w:r w:rsidRPr="002A537B">
              <w:rPr>
                <w:rFonts w:ascii="Times New Roman" w:hAnsi="Times New Roman"/>
                <w:sz w:val="24"/>
                <w:szCs w:val="24"/>
                <w:lang w:val="uk-UA"/>
              </w:rPr>
              <w:t>60-63</w:t>
            </w:r>
          </w:p>
        </w:tc>
      </w:tr>
      <w:tr w:rsidR="00EE7A69" w:rsidRPr="002A537B">
        <w:trPr>
          <w:trHeight w:val="525"/>
        </w:trPr>
        <w:tc>
          <w:tcPr>
            <w:tcW w:w="2381" w:type="dxa"/>
            <w:vMerge w:val="restart"/>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ind w:left="113"/>
              <w:contextualSpacing/>
              <w:rPr>
                <w:rFonts w:ascii="Times New Roman" w:hAnsi="Times New Roman"/>
                <w:b/>
                <w:sz w:val="24"/>
                <w:szCs w:val="24"/>
                <w:lang w:val="uk-UA"/>
              </w:rPr>
            </w:pPr>
            <w:r w:rsidRPr="002A537B">
              <w:rPr>
                <w:rFonts w:ascii="Times New Roman" w:hAnsi="Times New Roman"/>
                <w:b/>
                <w:sz w:val="24"/>
                <w:szCs w:val="24"/>
                <w:lang w:val="uk-UA"/>
              </w:rPr>
              <w:t>Незадовільно</w:t>
            </w:r>
          </w:p>
        </w:tc>
        <w:tc>
          <w:tcPr>
            <w:tcW w:w="1701"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ind w:left="-119"/>
              <w:contextualSpacing/>
              <w:jc w:val="center"/>
              <w:rPr>
                <w:rFonts w:ascii="Times New Roman" w:hAnsi="Times New Roman"/>
                <w:b/>
                <w:sz w:val="24"/>
                <w:szCs w:val="24"/>
                <w:lang w:val="uk-UA"/>
              </w:rPr>
            </w:pPr>
            <w:r w:rsidRPr="002A537B">
              <w:rPr>
                <w:rFonts w:ascii="Times New Roman" w:hAnsi="Times New Roman"/>
                <w:b/>
                <w:sz w:val="24"/>
                <w:szCs w:val="24"/>
                <w:lang w:val="uk-UA"/>
              </w:rPr>
              <w:t>FX</w:t>
            </w:r>
          </w:p>
        </w:tc>
        <w:tc>
          <w:tcPr>
            <w:tcW w:w="7513"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contextualSpacing/>
              <w:rPr>
                <w:rFonts w:ascii="Times New Roman" w:hAnsi="Times New Roman"/>
                <w:sz w:val="24"/>
                <w:szCs w:val="24"/>
                <w:lang w:val="uk-UA"/>
              </w:rPr>
            </w:pPr>
            <w:r w:rsidRPr="002A537B">
              <w:rPr>
                <w:rFonts w:ascii="Times New Roman" w:hAnsi="Times New Roman"/>
                <w:sz w:val="24"/>
                <w:szCs w:val="24"/>
                <w:lang w:val="uk-UA"/>
              </w:rPr>
              <w:t>НЕЗАДОВІЛЬНО – потрібно працювати перед тим, як отримати залік (позитивну оцінку)</w:t>
            </w:r>
          </w:p>
        </w:tc>
        <w:tc>
          <w:tcPr>
            <w:tcW w:w="2977"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spacing w:after="0" w:line="240" w:lineRule="auto"/>
              <w:ind w:left="-171"/>
              <w:contextualSpacing/>
              <w:jc w:val="center"/>
              <w:rPr>
                <w:rFonts w:ascii="Times New Roman" w:hAnsi="Times New Roman"/>
                <w:sz w:val="24"/>
                <w:szCs w:val="24"/>
                <w:lang w:val="uk-UA"/>
              </w:rPr>
            </w:pPr>
            <w:r w:rsidRPr="002A537B">
              <w:rPr>
                <w:rFonts w:ascii="Times New Roman" w:hAnsi="Times New Roman"/>
                <w:sz w:val="24"/>
                <w:szCs w:val="24"/>
                <w:lang w:val="uk-UA"/>
              </w:rPr>
              <w:t>35-59</w:t>
            </w:r>
          </w:p>
        </w:tc>
      </w:tr>
      <w:tr w:rsidR="00EE7A69" w:rsidRPr="002A537B">
        <w:trPr>
          <w:trHeight w:val="377"/>
        </w:trPr>
        <w:tc>
          <w:tcPr>
            <w:tcW w:w="2381" w:type="dxa"/>
            <w:vMerge/>
            <w:tcBorders>
              <w:top w:val="single" w:sz="4" w:space="0" w:color="auto"/>
              <w:left w:val="single" w:sz="4" w:space="0" w:color="auto"/>
              <w:bottom w:val="single" w:sz="4" w:space="0" w:color="auto"/>
              <w:right w:val="single" w:sz="4" w:space="0" w:color="auto"/>
            </w:tcBorders>
            <w:vAlign w:val="center"/>
          </w:tcPr>
          <w:p w:rsidR="00EE7A69" w:rsidRPr="002A537B" w:rsidRDefault="00EE7A69">
            <w:pPr>
              <w:spacing w:after="0" w:line="240" w:lineRule="auto"/>
              <w:ind w:left="720"/>
              <w:contextualSpacing/>
              <w:rPr>
                <w:rFonts w:ascii="Times New Roman" w:hAnsi="Times New Roman"/>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ind w:left="-119"/>
              <w:contextualSpacing/>
              <w:jc w:val="center"/>
              <w:rPr>
                <w:rFonts w:ascii="Times New Roman" w:hAnsi="Times New Roman"/>
                <w:b/>
                <w:sz w:val="24"/>
                <w:szCs w:val="24"/>
                <w:lang w:val="uk-UA"/>
              </w:rPr>
            </w:pPr>
            <w:r w:rsidRPr="002A537B">
              <w:rPr>
                <w:rFonts w:ascii="Times New Roman" w:hAnsi="Times New Roman"/>
                <w:b/>
                <w:sz w:val="24"/>
                <w:szCs w:val="24"/>
                <w:lang w:val="uk-UA"/>
              </w:rPr>
              <w:t>F</w:t>
            </w:r>
          </w:p>
        </w:tc>
        <w:tc>
          <w:tcPr>
            <w:tcW w:w="7513"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tabs>
                <w:tab w:val="left" w:pos="450"/>
                <w:tab w:val="left" w:pos="900"/>
              </w:tabs>
              <w:spacing w:after="0" w:line="240" w:lineRule="auto"/>
              <w:contextualSpacing/>
              <w:rPr>
                <w:rFonts w:ascii="Times New Roman" w:hAnsi="Times New Roman"/>
                <w:sz w:val="24"/>
                <w:szCs w:val="24"/>
                <w:lang w:val="uk-UA"/>
              </w:rPr>
            </w:pPr>
            <w:r w:rsidRPr="002A537B">
              <w:rPr>
                <w:rFonts w:ascii="Times New Roman" w:hAnsi="Times New Roman"/>
                <w:sz w:val="24"/>
                <w:szCs w:val="24"/>
                <w:lang w:val="uk-UA"/>
              </w:rPr>
              <w:t>НЕЗАДОВІЛЬНО – необхідна серйозна подальша робота</w:t>
            </w:r>
          </w:p>
        </w:tc>
        <w:tc>
          <w:tcPr>
            <w:tcW w:w="2977" w:type="dxa"/>
            <w:tcBorders>
              <w:top w:val="single" w:sz="4" w:space="0" w:color="auto"/>
              <w:left w:val="single" w:sz="4" w:space="0" w:color="auto"/>
              <w:bottom w:val="single" w:sz="4" w:space="0" w:color="auto"/>
              <w:right w:val="single" w:sz="4" w:space="0" w:color="auto"/>
            </w:tcBorders>
            <w:vAlign w:val="center"/>
          </w:tcPr>
          <w:p w:rsidR="00EE7A69" w:rsidRPr="002A537B" w:rsidRDefault="00C64560">
            <w:pPr>
              <w:spacing w:after="0" w:line="240" w:lineRule="auto"/>
              <w:ind w:left="-171"/>
              <w:contextualSpacing/>
              <w:jc w:val="center"/>
              <w:rPr>
                <w:rFonts w:ascii="Times New Roman" w:hAnsi="Times New Roman"/>
                <w:sz w:val="24"/>
                <w:szCs w:val="24"/>
                <w:lang w:val="uk-UA"/>
              </w:rPr>
            </w:pPr>
            <w:r w:rsidRPr="002A537B">
              <w:rPr>
                <w:rFonts w:ascii="Times New Roman" w:hAnsi="Times New Roman"/>
                <w:sz w:val="24"/>
                <w:szCs w:val="24"/>
                <w:lang w:val="uk-UA"/>
              </w:rPr>
              <w:t>0-34</w:t>
            </w:r>
          </w:p>
        </w:tc>
      </w:tr>
    </w:tbl>
    <w:p w:rsidR="002F6A6C" w:rsidRPr="00E42375" w:rsidRDefault="002F6A6C" w:rsidP="002F6A6C">
      <w:pPr>
        <w:spacing w:before="120" w:after="0" w:line="240" w:lineRule="auto"/>
        <w:ind w:right="-1" w:firstLine="567"/>
        <w:jc w:val="both"/>
        <w:rPr>
          <w:rFonts w:ascii="Times New Roman" w:eastAsia="Times New Roman" w:hAnsi="Times New Roman"/>
          <w:b/>
          <w:color w:val="000000"/>
          <w:sz w:val="24"/>
          <w:szCs w:val="24"/>
          <w:lang w:val="uk-UA" w:eastAsia="ru-RU"/>
        </w:rPr>
      </w:pPr>
      <w:r w:rsidRPr="00E42375">
        <w:rPr>
          <w:rFonts w:ascii="Times New Roman" w:eastAsia="Times New Roman" w:hAnsi="Times New Roman"/>
          <w:b/>
          <w:color w:val="000000"/>
          <w:sz w:val="24"/>
          <w:szCs w:val="24"/>
          <w:lang w:val="uk-UA" w:eastAsia="ru-RU"/>
        </w:rPr>
        <w:t>10. Політика освітнього компонента</w:t>
      </w:r>
    </w:p>
    <w:p w:rsidR="002F6A6C" w:rsidRPr="00E42375" w:rsidRDefault="002F6A6C" w:rsidP="002F6A6C">
      <w:pPr>
        <w:spacing w:before="120" w:after="0" w:line="240" w:lineRule="auto"/>
        <w:ind w:right="-1" w:firstLine="567"/>
        <w:jc w:val="both"/>
        <w:rPr>
          <w:rFonts w:ascii="Times New Roman" w:eastAsia="Times New Roman" w:hAnsi="Times New Roman"/>
          <w:b/>
          <w:color w:val="000000"/>
          <w:sz w:val="24"/>
          <w:szCs w:val="24"/>
          <w:lang w:val="uk-UA" w:eastAsia="ru-RU"/>
        </w:rPr>
      </w:pPr>
      <w:r w:rsidRPr="00E42375">
        <w:rPr>
          <w:rFonts w:ascii="Times New Roman" w:eastAsia="Times New Roman" w:hAnsi="Times New Roman"/>
          <w:b/>
          <w:color w:val="000000"/>
          <w:sz w:val="24"/>
          <w:szCs w:val="24"/>
          <w:lang w:val="uk-UA" w:eastAsia="ru-RU"/>
        </w:rPr>
        <w:t xml:space="preserve">Політика щодо академічної доброчесності. </w:t>
      </w:r>
    </w:p>
    <w:p w:rsidR="002F6A6C" w:rsidRPr="004E7B79" w:rsidRDefault="002F6A6C" w:rsidP="002F6A6C">
      <w:pPr>
        <w:spacing w:before="120" w:after="0" w:line="240" w:lineRule="auto"/>
        <w:ind w:right="-1" w:firstLine="567"/>
        <w:jc w:val="both"/>
        <w:rPr>
          <w:rFonts w:ascii="Times New Roman" w:eastAsia="Times New Roman" w:hAnsi="Times New Roman"/>
          <w:color w:val="000000"/>
          <w:sz w:val="24"/>
          <w:szCs w:val="24"/>
          <w:lang w:val="uk-UA" w:eastAsia="ru-RU"/>
        </w:rPr>
      </w:pPr>
      <w:r w:rsidRPr="00E42375">
        <w:rPr>
          <w:rFonts w:ascii="Times New Roman" w:eastAsia="Times New Roman" w:hAnsi="Times New Roman"/>
          <w:color w:val="000000"/>
          <w:sz w:val="24"/>
          <w:szCs w:val="24"/>
          <w:lang w:val="uk-UA" w:eastAsia="ru-RU"/>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w:t>
      </w:r>
      <w:r>
        <w:rPr>
          <w:rFonts w:ascii="Times New Roman" w:eastAsia="Times New Roman" w:hAnsi="Times New Roman"/>
          <w:color w:val="000000"/>
          <w:sz w:val="24"/>
          <w:szCs w:val="24"/>
          <w:lang w:val="uk-UA" w:eastAsia="ru-RU"/>
        </w:rPr>
        <w:t xml:space="preserve">іату, списування, самоплагіат, </w:t>
      </w:r>
      <w:r w:rsidRPr="00E42375">
        <w:rPr>
          <w:rFonts w:ascii="Times New Roman" w:eastAsia="Times New Roman" w:hAnsi="Times New Roman"/>
          <w:color w:val="000000"/>
          <w:sz w:val="24"/>
          <w:szCs w:val="24"/>
          <w:lang w:val="uk-UA" w:eastAsia="ru-RU"/>
        </w:rPr>
        <w:t>фабрикація, фальсифікація, обман, хабарн</w:t>
      </w:r>
      <w:r>
        <w:rPr>
          <w:rFonts w:ascii="Times New Roman" w:eastAsia="Times New Roman" w:hAnsi="Times New Roman"/>
          <w:color w:val="000000"/>
          <w:sz w:val="24"/>
          <w:szCs w:val="24"/>
          <w:lang w:val="uk-UA" w:eastAsia="ru-RU"/>
        </w:rPr>
        <w:t xml:space="preserve">ицтво, необ’єктивне оцінювання, </w:t>
      </w:r>
      <w:r w:rsidRPr="00E42375">
        <w:rPr>
          <w:rFonts w:ascii="Times New Roman" w:eastAsia="Times New Roman" w:hAnsi="Times New Roman"/>
          <w:color w:val="000000"/>
          <w:sz w:val="24"/>
          <w:szCs w:val="24"/>
          <w:lang w:val="uk-UA" w:eastAsia="ru-RU"/>
        </w:rPr>
        <w:t xml:space="preserve">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w:t>
      </w:r>
      <w:r w:rsidRPr="00E42375">
        <w:rPr>
          <w:rFonts w:ascii="Times New Roman" w:eastAsia="Times New Roman" w:hAnsi="Times New Roman"/>
          <w:color w:val="000000"/>
          <w:sz w:val="24"/>
          <w:szCs w:val="24"/>
          <w:lang w:val="uk-UA" w:eastAsia="ru-RU"/>
        </w:rPr>
        <w:lastRenderedPageBreak/>
        <w:t>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rsidR="002F6A6C" w:rsidRPr="00E42375" w:rsidRDefault="002F6A6C" w:rsidP="002F6A6C">
      <w:pPr>
        <w:spacing w:before="120" w:after="0" w:line="240" w:lineRule="auto"/>
        <w:ind w:right="-1" w:firstLine="567"/>
        <w:jc w:val="both"/>
        <w:rPr>
          <w:rFonts w:ascii="Times New Roman" w:eastAsia="Times New Roman" w:hAnsi="Times New Roman"/>
          <w:b/>
          <w:color w:val="000000"/>
          <w:sz w:val="24"/>
          <w:szCs w:val="24"/>
          <w:lang w:val="uk-UA" w:eastAsia="ru-RU"/>
        </w:rPr>
      </w:pPr>
      <w:r w:rsidRPr="00E42375">
        <w:rPr>
          <w:rFonts w:ascii="Times New Roman" w:eastAsia="Times New Roman" w:hAnsi="Times New Roman"/>
          <w:b/>
          <w:color w:val="000000"/>
          <w:sz w:val="24"/>
          <w:szCs w:val="24"/>
          <w:lang w:val="uk-UA" w:eastAsia="ru-RU"/>
        </w:rPr>
        <w:t>Політика щодо відвідування.</w:t>
      </w:r>
    </w:p>
    <w:p w:rsidR="002F6A6C" w:rsidRPr="00E42375" w:rsidRDefault="002F6A6C" w:rsidP="002F6A6C">
      <w:pPr>
        <w:pStyle w:val="ab"/>
        <w:tabs>
          <w:tab w:val="left" w:pos="450"/>
          <w:tab w:val="left" w:pos="900"/>
          <w:tab w:val="left" w:pos="1276"/>
        </w:tabs>
        <w:spacing w:line="240" w:lineRule="auto"/>
        <w:ind w:left="0" w:firstLine="270"/>
        <w:jc w:val="both"/>
        <w:rPr>
          <w:rFonts w:ascii="Times New Roman" w:eastAsia="Times New Roman" w:hAnsi="Times New Roman"/>
          <w:color w:val="000000"/>
          <w:sz w:val="24"/>
          <w:szCs w:val="24"/>
          <w:lang w:val="uk-UA" w:eastAsia="ru-RU"/>
        </w:rPr>
      </w:pPr>
      <w:r w:rsidRPr="00E42375">
        <w:rPr>
          <w:rFonts w:ascii="Times New Roman" w:eastAsia="Times New Roman" w:hAnsi="Times New Roman"/>
          <w:color w:val="000000"/>
          <w:sz w:val="24"/>
          <w:szCs w:val="24"/>
          <w:lang w:val="uk-UA" w:eastAsia="ru-RU"/>
        </w:rPr>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2F6A6C" w:rsidRDefault="002F6A6C" w:rsidP="002F6A6C">
      <w:pPr>
        <w:spacing w:before="120" w:after="0" w:line="240" w:lineRule="auto"/>
        <w:ind w:right="-1" w:firstLine="567"/>
        <w:jc w:val="both"/>
        <w:rPr>
          <w:rFonts w:ascii="Times New Roman" w:eastAsia="Times New Roman" w:hAnsi="Times New Roman"/>
          <w:b/>
          <w:color w:val="000000"/>
          <w:sz w:val="24"/>
          <w:szCs w:val="24"/>
          <w:lang w:val="uk-UA" w:eastAsia="ru-RU"/>
        </w:rPr>
      </w:pPr>
    </w:p>
    <w:p w:rsidR="002F6A6C" w:rsidRPr="00E42375" w:rsidRDefault="002F6A6C" w:rsidP="002F6A6C">
      <w:pPr>
        <w:spacing w:before="120" w:after="0" w:line="240" w:lineRule="auto"/>
        <w:ind w:right="-1" w:firstLine="567"/>
        <w:jc w:val="both"/>
        <w:rPr>
          <w:rFonts w:ascii="Times New Roman" w:eastAsia="Times New Roman" w:hAnsi="Times New Roman"/>
          <w:b/>
          <w:color w:val="000000"/>
          <w:sz w:val="24"/>
          <w:szCs w:val="24"/>
          <w:lang w:val="uk-UA" w:eastAsia="ru-RU"/>
        </w:rPr>
      </w:pPr>
      <w:r w:rsidRPr="00E42375">
        <w:rPr>
          <w:rFonts w:ascii="Times New Roman" w:eastAsia="Times New Roman" w:hAnsi="Times New Roman"/>
          <w:b/>
          <w:color w:val="000000"/>
          <w:sz w:val="24"/>
          <w:szCs w:val="24"/>
          <w:lang w:val="uk-UA" w:eastAsia="ru-RU"/>
        </w:rPr>
        <w:t>Політика щодо перескладання.</w:t>
      </w:r>
    </w:p>
    <w:p w:rsidR="002F6A6C" w:rsidRPr="00E42375" w:rsidRDefault="002F6A6C" w:rsidP="002F6A6C">
      <w:pPr>
        <w:spacing w:before="120" w:after="0" w:line="240" w:lineRule="auto"/>
        <w:ind w:right="-1" w:firstLine="567"/>
        <w:jc w:val="both"/>
        <w:rPr>
          <w:rFonts w:ascii="Times New Roman" w:eastAsia="Times New Roman" w:hAnsi="Times New Roman"/>
          <w:color w:val="000000"/>
          <w:sz w:val="24"/>
          <w:szCs w:val="24"/>
          <w:lang w:val="uk-UA" w:eastAsia="ru-RU"/>
        </w:rPr>
      </w:pPr>
      <w:r w:rsidRPr="00E42375">
        <w:rPr>
          <w:rFonts w:ascii="Times New Roman" w:eastAsia="Times New Roman" w:hAnsi="Times New Roman"/>
          <w:color w:val="000000"/>
          <w:sz w:val="24"/>
          <w:szCs w:val="24"/>
          <w:lang w:val="uk-UA" w:eastAsia="ru-RU"/>
        </w:rPr>
        <w:t>Порядок відпрацювання пропущених занять з пов</w:t>
      </w:r>
      <w:r>
        <w:rPr>
          <w:rFonts w:ascii="Times New Roman" w:eastAsia="Times New Roman" w:hAnsi="Times New Roman"/>
          <w:color w:val="000000"/>
          <w:sz w:val="24"/>
          <w:szCs w:val="24"/>
          <w:lang w:val="uk-UA" w:eastAsia="ru-RU"/>
        </w:rPr>
        <w:t>ажних та без поважних причин здобувача вищої освіти</w:t>
      </w:r>
      <w:r w:rsidRPr="00E42375">
        <w:rPr>
          <w:rFonts w:ascii="Times New Roman" w:eastAsia="Times New Roman" w:hAnsi="Times New Roman"/>
          <w:color w:val="000000"/>
          <w:sz w:val="24"/>
          <w:szCs w:val="24"/>
          <w:lang w:val="uk-UA" w:eastAsia="ru-RU"/>
        </w:rPr>
        <w:t xml:space="preserve">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2F6A6C" w:rsidRPr="00E42375" w:rsidRDefault="002F6A6C" w:rsidP="002F6A6C">
      <w:pPr>
        <w:spacing w:before="120" w:after="0" w:line="240" w:lineRule="auto"/>
        <w:ind w:right="-1" w:firstLine="567"/>
        <w:jc w:val="both"/>
        <w:rPr>
          <w:rFonts w:ascii="Times New Roman" w:eastAsia="Times New Roman" w:hAnsi="Times New Roman"/>
          <w:b/>
          <w:color w:val="000000"/>
          <w:sz w:val="24"/>
          <w:szCs w:val="24"/>
          <w:lang w:val="uk-UA" w:eastAsia="ru-RU"/>
        </w:rPr>
      </w:pPr>
      <w:r w:rsidRPr="00E42375">
        <w:rPr>
          <w:rFonts w:ascii="Times New Roman" w:eastAsia="Times New Roman" w:hAnsi="Times New Roman"/>
          <w:b/>
          <w:color w:val="000000"/>
          <w:sz w:val="24"/>
          <w:szCs w:val="24"/>
          <w:lang w:val="uk-UA" w:eastAsia="ru-RU"/>
        </w:rPr>
        <w:t>Політика щодо дедлайнів.</w:t>
      </w:r>
    </w:p>
    <w:p w:rsidR="002F6A6C" w:rsidRPr="00E42375" w:rsidRDefault="002F6A6C" w:rsidP="002F6A6C">
      <w:pPr>
        <w:spacing w:before="120" w:after="0" w:line="240" w:lineRule="auto"/>
        <w:ind w:right="-1" w:firstLine="567"/>
        <w:jc w:val="both"/>
        <w:rPr>
          <w:rFonts w:ascii="Times New Roman" w:eastAsia="Times New Roman" w:hAnsi="Times New Roman"/>
          <w:color w:val="000000"/>
          <w:sz w:val="24"/>
          <w:szCs w:val="24"/>
          <w:lang w:val="uk-UA" w:eastAsia="ru-RU"/>
        </w:rPr>
      </w:pPr>
      <w:r w:rsidRPr="00E42375">
        <w:rPr>
          <w:rFonts w:ascii="Times New Roman" w:eastAsia="Times New Roman" w:hAnsi="Times New Roman"/>
          <w:color w:val="000000"/>
          <w:sz w:val="24"/>
          <w:szCs w:val="24"/>
          <w:lang w:val="uk-UA" w:eastAsia="ru-RU"/>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rsidR="002F6A6C" w:rsidRPr="00E42375" w:rsidRDefault="002F6A6C" w:rsidP="002F6A6C">
      <w:pPr>
        <w:spacing w:before="120" w:after="0" w:line="240" w:lineRule="auto"/>
        <w:ind w:right="-1" w:firstLine="567"/>
        <w:jc w:val="both"/>
        <w:rPr>
          <w:rFonts w:ascii="Times New Roman" w:eastAsia="Times New Roman" w:hAnsi="Times New Roman"/>
          <w:b/>
          <w:color w:val="000000"/>
          <w:sz w:val="24"/>
          <w:szCs w:val="24"/>
          <w:lang w:val="uk-UA" w:eastAsia="ru-RU"/>
        </w:rPr>
      </w:pPr>
      <w:r w:rsidRPr="00E42375">
        <w:rPr>
          <w:rFonts w:ascii="Times New Roman" w:eastAsia="Times New Roman" w:hAnsi="Times New Roman"/>
          <w:b/>
          <w:color w:val="000000"/>
          <w:sz w:val="24"/>
          <w:szCs w:val="24"/>
          <w:lang w:val="uk-UA" w:eastAsia="ru-RU"/>
        </w:rPr>
        <w:t>Політика щодо апеляції</w:t>
      </w:r>
    </w:p>
    <w:p w:rsidR="002F6A6C" w:rsidRPr="00E42375" w:rsidRDefault="002F6A6C" w:rsidP="002F6A6C">
      <w:pPr>
        <w:spacing w:before="120" w:after="0" w:line="240" w:lineRule="auto"/>
        <w:ind w:right="-1" w:firstLine="567"/>
        <w:jc w:val="both"/>
        <w:rPr>
          <w:rFonts w:ascii="Times New Roman" w:eastAsia="Times New Roman" w:hAnsi="Times New Roman"/>
          <w:color w:val="000000"/>
          <w:sz w:val="24"/>
          <w:szCs w:val="24"/>
          <w:lang w:val="uk-UA" w:eastAsia="ru-RU"/>
        </w:rPr>
      </w:pPr>
      <w:r w:rsidRPr="00E42375">
        <w:rPr>
          <w:rFonts w:ascii="Times New Roman" w:eastAsia="Times New Roman" w:hAnsi="Times New Roman"/>
          <w:color w:val="000000"/>
          <w:sz w:val="24"/>
          <w:szCs w:val="24"/>
          <w:lang w:val="uk-UA" w:eastAsia="ru-RU"/>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13" w:history="1">
        <w:r w:rsidRPr="00280F61">
          <w:rPr>
            <w:rStyle w:val="a4"/>
            <w:rFonts w:ascii="Times New Roman" w:eastAsia="Times New Roman" w:hAnsi="Times New Roman"/>
            <w:sz w:val="24"/>
            <w:szCs w:val="24"/>
            <w:lang w:val="uk-UA" w:eastAsia="ru-RU"/>
          </w:rPr>
          <w:t>http://www.zhim.org.ua/images/info/pol_apel_rezult.pdf</w:t>
        </w:r>
      </w:hyperlink>
      <w:r w:rsidRPr="00E42375">
        <w:rPr>
          <w:rFonts w:ascii="Times New Roman" w:eastAsia="Times New Roman" w:hAnsi="Times New Roman"/>
          <w:color w:val="000000"/>
          <w:sz w:val="24"/>
          <w:szCs w:val="24"/>
          <w:lang w:val="uk-UA" w:eastAsia="ru-RU"/>
        </w:rPr>
        <w:t>. Заява подається особисто в день оголошення результатів контрольного заходу начальнику навчально-методичного відділу інституту, реєструється</w:t>
      </w:r>
      <w:r>
        <w:rPr>
          <w:rFonts w:ascii="Times New Roman" w:eastAsia="Times New Roman" w:hAnsi="Times New Roman"/>
          <w:color w:val="000000"/>
          <w:sz w:val="24"/>
          <w:szCs w:val="24"/>
          <w:lang w:val="uk-UA" w:eastAsia="ru-RU"/>
        </w:rPr>
        <w:t>,</w:t>
      </w:r>
      <w:r w:rsidRPr="00E42375">
        <w:rPr>
          <w:rFonts w:ascii="Times New Roman" w:eastAsia="Times New Roman" w:hAnsi="Times New Roman"/>
          <w:color w:val="000000"/>
          <w:sz w:val="24"/>
          <w:szCs w:val="24"/>
          <w:lang w:val="uk-UA" w:eastAsia="ru-RU"/>
        </w:rPr>
        <w:t xml:space="preserve">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w:t>
      </w:r>
      <w:r>
        <w:rPr>
          <w:rFonts w:ascii="Times New Roman" w:eastAsia="Times New Roman" w:hAnsi="Times New Roman"/>
          <w:color w:val="000000"/>
          <w:sz w:val="24"/>
          <w:szCs w:val="24"/>
          <w:lang w:val="uk-UA" w:eastAsia="ru-RU"/>
        </w:rPr>
        <w:t>ями оцінювання, з цього</w:t>
      </w:r>
      <w:r w:rsidRPr="00E42375">
        <w:rPr>
          <w:rFonts w:ascii="Times New Roman" w:eastAsia="Times New Roman" w:hAnsi="Times New Roman"/>
          <w:color w:val="000000"/>
          <w:sz w:val="24"/>
          <w:szCs w:val="24"/>
          <w:lang w:val="uk-UA" w:eastAsia="ru-RU"/>
        </w:rPr>
        <w:t xml:space="preserve"> освітнього компонента</w:t>
      </w:r>
      <w:r>
        <w:rPr>
          <w:rFonts w:ascii="Times New Roman" w:eastAsia="Times New Roman" w:hAnsi="Times New Roman"/>
          <w:color w:val="000000"/>
          <w:sz w:val="24"/>
          <w:szCs w:val="24"/>
          <w:lang w:val="uk-UA" w:eastAsia="ru-RU"/>
        </w:rPr>
        <w:t>,</w:t>
      </w:r>
      <w:r w:rsidRPr="00E42375">
        <w:rPr>
          <w:rFonts w:ascii="Times New Roman" w:eastAsia="Times New Roman" w:hAnsi="Times New Roman"/>
          <w:color w:val="000000"/>
          <w:sz w:val="24"/>
          <w:szCs w:val="24"/>
          <w:lang w:val="uk-UA" w:eastAsia="ru-RU"/>
        </w:rPr>
        <w:t xml:space="preserve">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hyperlink r:id="rId14" w:history="1">
        <w:r w:rsidRPr="00280F61">
          <w:rPr>
            <w:rStyle w:val="a4"/>
            <w:rFonts w:ascii="Times New Roman" w:eastAsia="Times New Roman" w:hAnsi="Times New Roman"/>
            <w:sz w:val="24"/>
            <w:szCs w:val="24"/>
            <w:lang w:val="uk-UA" w:eastAsia="ru-RU"/>
          </w:rPr>
          <w:t>http://www.zhim.org.ua/centr_ekspert_yakosti_osv.php</w:t>
        </w:r>
      </w:hyperlink>
      <w:r w:rsidRPr="00E42375">
        <w:rPr>
          <w:rFonts w:ascii="Times New Roman" w:eastAsia="Times New Roman" w:hAnsi="Times New Roman"/>
          <w:color w:val="000000"/>
          <w:sz w:val="24"/>
          <w:szCs w:val="24"/>
          <w:lang w:val="uk-UA" w:eastAsia="ru-RU"/>
        </w:rPr>
        <w:t>. За час навчання здобу</w:t>
      </w:r>
      <w:r>
        <w:rPr>
          <w:rFonts w:ascii="Times New Roman" w:eastAsia="Times New Roman" w:hAnsi="Times New Roman"/>
          <w:color w:val="000000"/>
          <w:sz w:val="24"/>
          <w:szCs w:val="24"/>
          <w:lang w:val="uk-UA" w:eastAsia="ru-RU"/>
        </w:rPr>
        <w:t xml:space="preserve">вачами освіти за окресленою ОП </w:t>
      </w:r>
      <w:r w:rsidRPr="00E42375">
        <w:rPr>
          <w:rFonts w:ascii="Times New Roman" w:eastAsia="Times New Roman" w:hAnsi="Times New Roman"/>
          <w:color w:val="000000"/>
          <w:sz w:val="24"/>
          <w:szCs w:val="24"/>
          <w:lang w:val="uk-UA" w:eastAsia="ru-RU"/>
        </w:rPr>
        <w:t>процедури оскарження проведення контрольних заходів, або їх результатів не застосовувались.</w:t>
      </w:r>
    </w:p>
    <w:p w:rsidR="002F6A6C" w:rsidRPr="00E42375" w:rsidRDefault="002F6A6C" w:rsidP="002F6A6C">
      <w:pPr>
        <w:spacing w:before="120" w:after="0" w:line="240" w:lineRule="auto"/>
        <w:ind w:right="-1" w:firstLine="567"/>
        <w:jc w:val="both"/>
        <w:rPr>
          <w:rFonts w:ascii="Times New Roman" w:eastAsia="Times New Roman" w:hAnsi="Times New Roman"/>
          <w:b/>
          <w:color w:val="000000"/>
          <w:sz w:val="24"/>
          <w:szCs w:val="24"/>
          <w:lang w:val="uk-UA" w:eastAsia="ru-RU"/>
        </w:rPr>
      </w:pPr>
      <w:r w:rsidRPr="00E42375">
        <w:rPr>
          <w:rFonts w:ascii="Times New Roman" w:eastAsia="Times New Roman" w:hAnsi="Times New Roman"/>
          <w:b/>
          <w:color w:val="000000"/>
          <w:sz w:val="24"/>
          <w:szCs w:val="24"/>
          <w:lang w:val="uk-UA" w:eastAsia="ru-RU"/>
        </w:rPr>
        <w:t>Політика щодо конфліктних ситуацій.</w:t>
      </w:r>
    </w:p>
    <w:p w:rsidR="002F6A6C" w:rsidRDefault="002F6A6C" w:rsidP="002F6A6C">
      <w:pPr>
        <w:pStyle w:val="ab"/>
        <w:tabs>
          <w:tab w:val="left" w:pos="450"/>
          <w:tab w:val="left" w:pos="900"/>
          <w:tab w:val="left" w:pos="1276"/>
        </w:tabs>
        <w:spacing w:line="240" w:lineRule="auto"/>
        <w:ind w:left="0" w:firstLine="27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В інституті</w:t>
      </w:r>
      <w:r w:rsidRPr="00E42375">
        <w:rPr>
          <w:rFonts w:ascii="Times New Roman" w:eastAsia="Times New Roman" w:hAnsi="Times New Roman"/>
          <w:color w:val="000000"/>
          <w:sz w:val="24"/>
          <w:szCs w:val="24"/>
          <w:lang w:val="uk-UA" w:eastAsia="ru-RU"/>
        </w:rPr>
        <w:t xml:space="preserve">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w:t>
      </w:r>
      <w:r w:rsidRPr="00E42375">
        <w:rPr>
          <w:rFonts w:ascii="Times New Roman" w:eastAsia="Times New Roman" w:hAnsi="Times New Roman"/>
          <w:color w:val="000000"/>
          <w:sz w:val="24"/>
          <w:szCs w:val="24"/>
          <w:lang w:val="uk-UA" w:eastAsia="ru-RU"/>
        </w:rPr>
        <w:lastRenderedPageBreak/>
        <w:t xml:space="preserve">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r w:rsidR="0066203E">
        <w:fldChar w:fldCharType="begin"/>
      </w:r>
      <w:r w:rsidR="0066203E" w:rsidRPr="007820F6">
        <w:rPr>
          <w:lang w:val="uk-UA"/>
        </w:rPr>
        <w:instrText xml:space="preserve"> </w:instrText>
      </w:r>
      <w:r w:rsidR="0066203E">
        <w:instrText>HYPERLINK</w:instrText>
      </w:r>
      <w:r w:rsidR="0066203E" w:rsidRPr="007820F6">
        <w:rPr>
          <w:lang w:val="uk-UA"/>
        </w:rPr>
        <w:instrText xml:space="preserve"> "</w:instrText>
      </w:r>
      <w:r w:rsidR="0066203E">
        <w:instrText>http</w:instrText>
      </w:r>
      <w:r w:rsidR="0066203E" w:rsidRPr="007820F6">
        <w:rPr>
          <w:lang w:val="uk-UA"/>
        </w:rPr>
        <w:instrText>://</w:instrText>
      </w:r>
      <w:r w:rsidR="0066203E">
        <w:instrText>www</w:instrText>
      </w:r>
      <w:r w:rsidR="0066203E" w:rsidRPr="007820F6">
        <w:rPr>
          <w:lang w:val="uk-UA"/>
        </w:rPr>
        <w:instrText>.</w:instrText>
      </w:r>
      <w:r w:rsidR="0066203E">
        <w:instrText>zhim</w:instrText>
      </w:r>
      <w:r w:rsidR="0066203E" w:rsidRPr="007820F6">
        <w:rPr>
          <w:lang w:val="uk-UA"/>
        </w:rPr>
        <w:instrText>.</w:instrText>
      </w:r>
      <w:r w:rsidR="0066203E">
        <w:instrText>org</w:instrText>
      </w:r>
      <w:r w:rsidR="0066203E" w:rsidRPr="007820F6">
        <w:rPr>
          <w:lang w:val="uk-UA"/>
        </w:rPr>
        <w:instrText>.</w:instrText>
      </w:r>
      <w:r w:rsidR="0066203E">
        <w:instrText>ua</w:instrText>
      </w:r>
      <w:r w:rsidR="0066203E" w:rsidRPr="007820F6">
        <w:rPr>
          <w:lang w:val="uk-UA"/>
        </w:rPr>
        <w:instrText>/</w:instrText>
      </w:r>
      <w:r w:rsidR="0066203E">
        <w:instrText>images</w:instrText>
      </w:r>
      <w:r w:rsidR="0066203E" w:rsidRPr="007820F6">
        <w:rPr>
          <w:lang w:val="uk-UA"/>
        </w:rPr>
        <w:instrText>/</w:instrText>
      </w:r>
      <w:r w:rsidR="0066203E">
        <w:instrText>info</w:instrText>
      </w:r>
      <w:r w:rsidR="0066203E" w:rsidRPr="007820F6">
        <w:rPr>
          <w:lang w:val="uk-UA"/>
        </w:rPr>
        <w:instrText>/</w:instrText>
      </w:r>
      <w:r w:rsidR="0066203E">
        <w:instrText>antikoruption</w:instrText>
      </w:r>
      <w:r w:rsidR="0066203E" w:rsidRPr="007820F6">
        <w:rPr>
          <w:lang w:val="uk-UA"/>
        </w:rPr>
        <w:instrText>.</w:instrText>
      </w:r>
      <w:r w:rsidR="0066203E">
        <w:instrText>pdf</w:instrText>
      </w:r>
      <w:r w:rsidR="0066203E" w:rsidRPr="007820F6">
        <w:rPr>
          <w:lang w:val="uk-UA"/>
        </w:rPr>
        <w:instrText xml:space="preserve">" </w:instrText>
      </w:r>
      <w:r w:rsidR="0066203E">
        <w:fldChar w:fldCharType="separate"/>
      </w:r>
      <w:r w:rsidRPr="00280F61">
        <w:rPr>
          <w:rStyle w:val="a4"/>
          <w:rFonts w:ascii="Times New Roman" w:eastAsia="Times New Roman" w:hAnsi="Times New Roman"/>
          <w:sz w:val="24"/>
          <w:szCs w:val="24"/>
          <w:lang w:val="uk-UA" w:eastAsia="ru-RU"/>
        </w:rPr>
        <w:t>http://www.zhim.org.ua/images/info/antikoruption.pdf</w:t>
      </w:r>
      <w:r w:rsidR="0066203E">
        <w:rPr>
          <w:rStyle w:val="a4"/>
          <w:rFonts w:ascii="Times New Roman" w:eastAsia="Times New Roman" w:hAnsi="Times New Roman"/>
          <w:sz w:val="24"/>
          <w:szCs w:val="24"/>
          <w:lang w:val="uk-UA" w:eastAsia="ru-RU"/>
        </w:rPr>
        <w:fldChar w:fldCharType="end"/>
      </w:r>
      <w:r w:rsidRPr="00E42375">
        <w:rPr>
          <w:rFonts w:ascii="Times New Roman" w:eastAsia="Times New Roman" w:hAnsi="Times New Roman"/>
          <w:color w:val="000000"/>
          <w:sz w:val="24"/>
          <w:szCs w:val="24"/>
          <w:lang w:val="uk-UA" w:eastAsia="ru-RU"/>
        </w:rPr>
        <w:t xml:space="preserve">, «Положення про комісію з оцінки корупційних ризиків», </w:t>
      </w:r>
      <w:r w:rsidR="0066203E">
        <w:fldChar w:fldCharType="begin"/>
      </w:r>
      <w:r w:rsidR="0066203E" w:rsidRPr="007820F6">
        <w:rPr>
          <w:lang w:val="uk-UA"/>
        </w:rPr>
        <w:instrText xml:space="preserve"> </w:instrText>
      </w:r>
      <w:r w:rsidR="0066203E">
        <w:instrText>HYPERLINK</w:instrText>
      </w:r>
      <w:r w:rsidR="0066203E" w:rsidRPr="007820F6">
        <w:rPr>
          <w:lang w:val="uk-UA"/>
        </w:rPr>
        <w:instrText xml:space="preserve"> "</w:instrText>
      </w:r>
      <w:r w:rsidR="0066203E">
        <w:instrText>http</w:instrText>
      </w:r>
      <w:r w:rsidR="0066203E" w:rsidRPr="007820F6">
        <w:rPr>
          <w:lang w:val="uk-UA"/>
        </w:rPr>
        <w:instrText>://</w:instrText>
      </w:r>
      <w:r w:rsidR="0066203E">
        <w:instrText>www</w:instrText>
      </w:r>
      <w:r w:rsidR="0066203E" w:rsidRPr="007820F6">
        <w:rPr>
          <w:lang w:val="uk-UA"/>
        </w:rPr>
        <w:instrText>.</w:instrText>
      </w:r>
      <w:r w:rsidR="0066203E">
        <w:instrText>zhim</w:instrText>
      </w:r>
      <w:r w:rsidR="0066203E" w:rsidRPr="007820F6">
        <w:rPr>
          <w:lang w:val="uk-UA"/>
        </w:rPr>
        <w:instrText>.</w:instrText>
      </w:r>
      <w:r w:rsidR="0066203E">
        <w:instrText>org</w:instrText>
      </w:r>
      <w:r w:rsidR="0066203E" w:rsidRPr="007820F6">
        <w:rPr>
          <w:lang w:val="uk-UA"/>
        </w:rPr>
        <w:instrText>.</w:instrText>
      </w:r>
      <w:r w:rsidR="0066203E">
        <w:instrText>ua</w:instrText>
      </w:r>
      <w:r w:rsidR="0066203E" w:rsidRPr="007820F6">
        <w:rPr>
          <w:lang w:val="uk-UA"/>
        </w:rPr>
        <w:instrText>/</w:instrText>
      </w:r>
      <w:r w:rsidR="0066203E">
        <w:instrText>images</w:instrText>
      </w:r>
      <w:r w:rsidR="0066203E" w:rsidRPr="007820F6">
        <w:rPr>
          <w:lang w:val="uk-UA"/>
        </w:rPr>
        <w:instrText>/</w:instrText>
      </w:r>
      <w:r w:rsidR="0066203E">
        <w:instrText>info</w:instrText>
      </w:r>
      <w:r w:rsidR="0066203E" w:rsidRPr="007820F6">
        <w:rPr>
          <w:lang w:val="uk-UA"/>
        </w:rPr>
        <w:instrText>/</w:instrText>
      </w:r>
      <w:r w:rsidR="0066203E">
        <w:instrText>pol</w:instrText>
      </w:r>
      <w:r w:rsidR="0066203E" w:rsidRPr="007820F6">
        <w:rPr>
          <w:lang w:val="uk-UA"/>
        </w:rPr>
        <w:instrText>_</w:instrText>
      </w:r>
      <w:r w:rsidR="0066203E">
        <w:instrText>komisiya</w:instrText>
      </w:r>
      <w:r w:rsidR="0066203E" w:rsidRPr="007820F6">
        <w:rPr>
          <w:lang w:val="uk-UA"/>
        </w:rPr>
        <w:instrText>_</w:instrText>
      </w:r>
      <w:r w:rsidR="0066203E">
        <w:instrText>korupcii</w:instrText>
      </w:r>
      <w:r w:rsidR="0066203E" w:rsidRPr="007820F6">
        <w:rPr>
          <w:lang w:val="uk-UA"/>
        </w:rPr>
        <w:instrText>.</w:instrText>
      </w:r>
      <w:r w:rsidR="0066203E">
        <w:instrText>pdf</w:instrText>
      </w:r>
      <w:r w:rsidR="0066203E" w:rsidRPr="007820F6">
        <w:rPr>
          <w:lang w:val="uk-UA"/>
        </w:rPr>
        <w:instrText xml:space="preserve">" </w:instrText>
      </w:r>
      <w:r w:rsidR="0066203E">
        <w:fldChar w:fldCharType="separate"/>
      </w:r>
      <w:r w:rsidRPr="00280F61">
        <w:rPr>
          <w:rStyle w:val="a4"/>
          <w:rFonts w:ascii="Times New Roman" w:eastAsia="Times New Roman" w:hAnsi="Times New Roman"/>
          <w:sz w:val="24"/>
          <w:szCs w:val="24"/>
          <w:lang w:val="uk-UA" w:eastAsia="ru-RU"/>
        </w:rPr>
        <w:t>http://www.zhim.org.ua/images/info/pol_komisiya_korupcii.pdf</w:t>
      </w:r>
      <w:r w:rsidR="0066203E">
        <w:rPr>
          <w:rStyle w:val="a4"/>
          <w:rFonts w:ascii="Times New Roman" w:eastAsia="Times New Roman" w:hAnsi="Times New Roman"/>
          <w:sz w:val="24"/>
          <w:szCs w:val="24"/>
          <w:lang w:val="uk-UA" w:eastAsia="ru-RU"/>
        </w:rPr>
        <w:fldChar w:fldCharType="end"/>
      </w:r>
      <w:r w:rsidRPr="00E42375">
        <w:rPr>
          <w:rFonts w:ascii="Times New Roman" w:eastAsia="Times New Roman" w:hAnsi="Times New Roman"/>
          <w:color w:val="000000"/>
          <w:sz w:val="24"/>
          <w:szCs w:val="24"/>
          <w:lang w:val="uk-UA" w:eastAsia="ru-RU"/>
        </w:rPr>
        <w:t xml:space="preserve">, План заходів з виконання антикорупційної програми відповідно до Закону України «Про запобігання корупції </w:t>
      </w:r>
      <w:r w:rsidR="0066203E">
        <w:fldChar w:fldCharType="begin"/>
      </w:r>
      <w:r w:rsidR="0066203E" w:rsidRPr="007820F6">
        <w:rPr>
          <w:lang w:val="uk-UA"/>
        </w:rPr>
        <w:instrText xml:space="preserve"> </w:instrText>
      </w:r>
      <w:r w:rsidR="0066203E">
        <w:instrText>HYPERLINK</w:instrText>
      </w:r>
      <w:r w:rsidR="0066203E" w:rsidRPr="007820F6">
        <w:rPr>
          <w:lang w:val="uk-UA"/>
        </w:rPr>
        <w:instrText xml:space="preserve"> "</w:instrText>
      </w:r>
      <w:r w:rsidR="0066203E">
        <w:instrText>http</w:instrText>
      </w:r>
      <w:r w:rsidR="0066203E" w:rsidRPr="007820F6">
        <w:rPr>
          <w:lang w:val="uk-UA"/>
        </w:rPr>
        <w:instrText>://</w:instrText>
      </w:r>
      <w:r w:rsidR="0066203E">
        <w:instrText>www</w:instrText>
      </w:r>
      <w:r w:rsidR="0066203E" w:rsidRPr="007820F6">
        <w:rPr>
          <w:lang w:val="uk-UA"/>
        </w:rPr>
        <w:instrText>.</w:instrText>
      </w:r>
      <w:r w:rsidR="0066203E">
        <w:instrText>zhim</w:instrText>
      </w:r>
      <w:r w:rsidR="0066203E" w:rsidRPr="007820F6">
        <w:rPr>
          <w:lang w:val="uk-UA"/>
        </w:rPr>
        <w:instrText>.</w:instrText>
      </w:r>
      <w:r w:rsidR="0066203E">
        <w:instrText>org</w:instrText>
      </w:r>
      <w:r w:rsidR="0066203E" w:rsidRPr="007820F6">
        <w:rPr>
          <w:lang w:val="uk-UA"/>
        </w:rPr>
        <w:instrText>.</w:instrText>
      </w:r>
      <w:r w:rsidR="0066203E">
        <w:instrText>ua</w:instrText>
      </w:r>
      <w:r w:rsidR="0066203E" w:rsidRPr="007820F6">
        <w:rPr>
          <w:lang w:val="uk-UA"/>
        </w:rPr>
        <w:instrText>/</w:instrText>
      </w:r>
      <w:r w:rsidR="0066203E">
        <w:instrText>images</w:instrText>
      </w:r>
      <w:r w:rsidR="0066203E" w:rsidRPr="007820F6">
        <w:rPr>
          <w:lang w:val="uk-UA"/>
        </w:rPr>
        <w:instrText>/</w:instrText>
      </w:r>
      <w:r w:rsidR="0066203E">
        <w:instrText>info</w:instrText>
      </w:r>
      <w:r w:rsidR="0066203E" w:rsidRPr="007820F6">
        <w:rPr>
          <w:lang w:val="uk-UA"/>
        </w:rPr>
        <w:instrText>/</w:instrText>
      </w:r>
      <w:r w:rsidR="0066203E">
        <w:instrText>plan</w:instrText>
      </w:r>
      <w:r w:rsidR="0066203E" w:rsidRPr="007820F6">
        <w:rPr>
          <w:lang w:val="uk-UA"/>
        </w:rPr>
        <w:instrText>_</w:instrText>
      </w:r>
      <w:r w:rsidR="0066203E">
        <w:instrText>zahodiv</w:instrText>
      </w:r>
      <w:r w:rsidR="0066203E" w:rsidRPr="007820F6">
        <w:rPr>
          <w:lang w:val="uk-UA"/>
        </w:rPr>
        <w:instrText>_</w:instrText>
      </w:r>
      <w:r w:rsidR="0066203E">
        <w:instrText>korupciya</w:instrText>
      </w:r>
      <w:r w:rsidR="0066203E" w:rsidRPr="007820F6">
        <w:rPr>
          <w:lang w:val="uk-UA"/>
        </w:rPr>
        <w:instrText>.</w:instrText>
      </w:r>
      <w:r w:rsidR="0066203E">
        <w:instrText>pdf</w:instrText>
      </w:r>
      <w:r w:rsidR="0066203E" w:rsidRPr="007820F6">
        <w:rPr>
          <w:lang w:val="uk-UA"/>
        </w:rPr>
        <w:instrText xml:space="preserve">" </w:instrText>
      </w:r>
      <w:r w:rsidR="0066203E">
        <w:fldChar w:fldCharType="separate"/>
      </w:r>
      <w:r w:rsidRPr="00280F61">
        <w:rPr>
          <w:rStyle w:val="a4"/>
          <w:rFonts w:ascii="Times New Roman" w:eastAsia="Times New Roman" w:hAnsi="Times New Roman"/>
          <w:sz w:val="24"/>
          <w:szCs w:val="24"/>
          <w:lang w:val="uk-UA" w:eastAsia="ru-RU"/>
        </w:rPr>
        <w:t>http://www.zhim.org.ua/images/info/plan_zahodiv_korupciya.pdf</w:t>
      </w:r>
      <w:r w:rsidR="0066203E">
        <w:rPr>
          <w:rStyle w:val="a4"/>
          <w:rFonts w:ascii="Times New Roman" w:eastAsia="Times New Roman" w:hAnsi="Times New Roman"/>
          <w:sz w:val="24"/>
          <w:szCs w:val="24"/>
          <w:lang w:val="uk-UA" w:eastAsia="ru-RU"/>
        </w:rPr>
        <w:fldChar w:fldCharType="end"/>
      </w:r>
      <w:r w:rsidRPr="00E42375">
        <w:rPr>
          <w:rFonts w:ascii="Times New Roman" w:eastAsia="Times New Roman" w:hAnsi="Times New Roman"/>
          <w:color w:val="000000"/>
          <w:sz w:val="24"/>
          <w:szCs w:val="24"/>
          <w:lang w:val="uk-UA" w:eastAsia="ru-RU"/>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Проводиться анонімне анкетування з окреслених питань </w:t>
      </w:r>
      <w:r w:rsidR="0066203E">
        <w:fldChar w:fldCharType="begin"/>
      </w:r>
      <w:r w:rsidR="0066203E" w:rsidRPr="007820F6">
        <w:rPr>
          <w:lang w:val="uk-UA"/>
        </w:rPr>
        <w:instrText xml:space="preserve"> </w:instrText>
      </w:r>
      <w:r w:rsidR="0066203E">
        <w:instrText>HYPERLINK</w:instrText>
      </w:r>
      <w:r w:rsidR="0066203E" w:rsidRPr="007820F6">
        <w:rPr>
          <w:lang w:val="uk-UA"/>
        </w:rPr>
        <w:instrText xml:space="preserve"> "</w:instrText>
      </w:r>
      <w:r w:rsidR="0066203E">
        <w:instrText>https</w:instrText>
      </w:r>
      <w:r w:rsidR="0066203E" w:rsidRPr="007820F6">
        <w:rPr>
          <w:lang w:val="uk-UA"/>
        </w:rPr>
        <w:instrText>://</w:instrText>
      </w:r>
      <w:r w:rsidR="0066203E">
        <w:instrText>docs</w:instrText>
      </w:r>
      <w:r w:rsidR="0066203E" w:rsidRPr="007820F6">
        <w:rPr>
          <w:lang w:val="uk-UA"/>
        </w:rPr>
        <w:instrText>.</w:instrText>
      </w:r>
      <w:r w:rsidR="0066203E">
        <w:instrText>google</w:instrText>
      </w:r>
      <w:r w:rsidR="0066203E" w:rsidRPr="007820F6">
        <w:rPr>
          <w:lang w:val="uk-UA"/>
        </w:rPr>
        <w:instrText>.</w:instrText>
      </w:r>
      <w:r w:rsidR="0066203E">
        <w:instrText>com</w:instrText>
      </w:r>
      <w:r w:rsidR="0066203E" w:rsidRPr="007820F6">
        <w:rPr>
          <w:lang w:val="uk-UA"/>
        </w:rPr>
        <w:instrText>/</w:instrText>
      </w:r>
      <w:r w:rsidR="0066203E">
        <w:instrText>forms</w:instrText>
      </w:r>
      <w:r w:rsidR="0066203E" w:rsidRPr="007820F6">
        <w:rPr>
          <w:lang w:val="uk-UA"/>
        </w:rPr>
        <w:instrText>/</w:instrText>
      </w:r>
      <w:r w:rsidR="0066203E">
        <w:instrText>d</w:instrText>
      </w:r>
      <w:r w:rsidR="0066203E" w:rsidRPr="007820F6">
        <w:rPr>
          <w:lang w:val="uk-UA"/>
        </w:rPr>
        <w:instrText>/1</w:instrText>
      </w:r>
      <w:r w:rsidR="0066203E">
        <w:instrText>MNw</w:instrText>
      </w:r>
      <w:r w:rsidR="0066203E" w:rsidRPr="007820F6">
        <w:rPr>
          <w:lang w:val="uk-UA"/>
        </w:rPr>
        <w:instrText>9</w:instrText>
      </w:r>
      <w:r w:rsidR="0066203E">
        <w:instrText>ErhWXUr</w:instrText>
      </w:r>
      <w:r w:rsidR="0066203E" w:rsidRPr="007820F6">
        <w:rPr>
          <w:lang w:val="uk-UA"/>
        </w:rPr>
        <w:instrText>1</w:instrText>
      </w:r>
      <w:r w:rsidR="0066203E">
        <w:instrText>q</w:instrText>
      </w:r>
      <w:r w:rsidR="0066203E" w:rsidRPr="007820F6">
        <w:rPr>
          <w:lang w:val="uk-UA"/>
        </w:rPr>
        <w:instrText>94</w:instrText>
      </w:r>
      <w:r w:rsidR="0066203E">
        <w:instrText>IWOpo</w:instrText>
      </w:r>
      <w:r w:rsidR="0066203E" w:rsidRPr="007820F6">
        <w:rPr>
          <w:lang w:val="uk-UA"/>
        </w:rPr>
        <w:instrText>2</w:instrText>
      </w:r>
      <w:r w:rsidR="0066203E">
        <w:instrText>mGlhfVlPJ</w:instrText>
      </w:r>
      <w:r w:rsidR="0066203E" w:rsidRPr="007820F6">
        <w:rPr>
          <w:lang w:val="uk-UA"/>
        </w:rPr>
        <w:instrText>4</w:instrText>
      </w:r>
      <w:r w:rsidR="0066203E">
        <w:instrText>RJ</w:instrText>
      </w:r>
      <w:r w:rsidR="0066203E" w:rsidRPr="007820F6">
        <w:rPr>
          <w:lang w:val="uk-UA"/>
        </w:rPr>
        <w:instrText>1</w:instrText>
      </w:r>
      <w:r w:rsidR="0066203E">
        <w:instrText>RDc</w:instrText>
      </w:r>
      <w:r w:rsidR="0066203E" w:rsidRPr="007820F6">
        <w:rPr>
          <w:lang w:val="uk-UA"/>
        </w:rPr>
        <w:instrText>5</w:instrText>
      </w:r>
      <w:r w:rsidR="0066203E">
        <w:instrText>JGjo</w:instrText>
      </w:r>
      <w:r w:rsidR="0066203E">
        <w:instrText>M</w:instrText>
      </w:r>
      <w:r w:rsidR="0066203E" w:rsidRPr="007820F6">
        <w:rPr>
          <w:lang w:val="uk-UA"/>
        </w:rPr>
        <w:instrText>/</w:instrText>
      </w:r>
      <w:r w:rsidR="0066203E">
        <w:instrText>viewform</w:instrText>
      </w:r>
      <w:r w:rsidR="0066203E" w:rsidRPr="007820F6">
        <w:rPr>
          <w:lang w:val="uk-UA"/>
        </w:rPr>
        <w:instrText>?</w:instrText>
      </w:r>
      <w:r w:rsidR="0066203E">
        <w:instrText>edit</w:instrText>
      </w:r>
      <w:r w:rsidR="0066203E" w:rsidRPr="007820F6">
        <w:rPr>
          <w:lang w:val="uk-UA"/>
        </w:rPr>
        <w:instrText>_</w:instrText>
      </w:r>
      <w:r w:rsidR="0066203E">
        <w:instrText>requested</w:instrText>
      </w:r>
      <w:r w:rsidR="0066203E" w:rsidRPr="007820F6">
        <w:rPr>
          <w:lang w:val="uk-UA"/>
        </w:rPr>
        <w:instrText>=</w:instrText>
      </w:r>
      <w:r w:rsidR="0066203E">
        <w:instrText>true</w:instrText>
      </w:r>
      <w:r w:rsidR="0066203E" w:rsidRPr="007820F6">
        <w:rPr>
          <w:lang w:val="uk-UA"/>
        </w:rPr>
        <w:instrText xml:space="preserve">" </w:instrText>
      </w:r>
      <w:r w:rsidR="0066203E">
        <w:fldChar w:fldCharType="separate"/>
      </w:r>
      <w:r w:rsidRPr="00280F61">
        <w:rPr>
          <w:rStyle w:val="a4"/>
          <w:rFonts w:ascii="Times New Roman" w:eastAsia="Times New Roman" w:hAnsi="Times New Roman"/>
          <w:sz w:val="24"/>
          <w:szCs w:val="24"/>
          <w:lang w:val="uk-UA" w:eastAsia="ru-RU"/>
        </w:rPr>
        <w:t>https://docs.google.com/forms/d/1MNw9ErhWXUr1q94IWOpo2mGlhfVlPJ4RJ1RDc5JGjoM/viewform?edit_requested=true</w:t>
      </w:r>
      <w:r w:rsidR="0066203E">
        <w:rPr>
          <w:rStyle w:val="a4"/>
          <w:rFonts w:ascii="Times New Roman" w:eastAsia="Times New Roman" w:hAnsi="Times New Roman"/>
          <w:sz w:val="24"/>
          <w:szCs w:val="24"/>
          <w:lang w:val="uk-UA" w:eastAsia="ru-RU"/>
        </w:rPr>
        <w:fldChar w:fldCharType="end"/>
      </w:r>
      <w:r>
        <w:rPr>
          <w:rFonts w:ascii="Times New Roman" w:eastAsia="Times New Roman" w:hAnsi="Times New Roman"/>
          <w:color w:val="000000"/>
          <w:sz w:val="24"/>
          <w:szCs w:val="24"/>
          <w:lang w:val="uk-UA" w:eastAsia="ru-RU"/>
        </w:rPr>
        <w:t xml:space="preserve">, </w:t>
      </w:r>
      <w:r w:rsidRPr="00E42375">
        <w:rPr>
          <w:rFonts w:ascii="Times New Roman" w:eastAsia="Times New Roman" w:hAnsi="Times New Roman"/>
          <w:color w:val="000000"/>
          <w:sz w:val="24"/>
          <w:szCs w:val="24"/>
          <w:lang w:val="uk-UA" w:eastAsia="ru-RU"/>
        </w:rPr>
        <w:t xml:space="preserve">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w:t>
      </w:r>
      <w:r>
        <w:rPr>
          <w:rFonts w:ascii="Times New Roman" w:eastAsia="Times New Roman" w:hAnsi="Times New Roman"/>
          <w:color w:val="000000"/>
          <w:sz w:val="24"/>
          <w:szCs w:val="24"/>
          <w:lang w:val="uk-UA" w:eastAsia="ru-RU"/>
        </w:rPr>
        <w:t>Здобувачі</w:t>
      </w:r>
      <w:r w:rsidRPr="00E42375">
        <w:rPr>
          <w:rFonts w:ascii="Times New Roman" w:eastAsia="Times New Roman" w:hAnsi="Times New Roman"/>
          <w:color w:val="000000"/>
          <w:sz w:val="24"/>
          <w:szCs w:val="24"/>
          <w:lang w:val="uk-UA" w:eastAsia="ru-RU"/>
        </w:rPr>
        <w:t xml:space="preserve">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rsidR="002F6A6C" w:rsidRPr="00E42375" w:rsidRDefault="002F6A6C" w:rsidP="002F6A6C">
      <w:pPr>
        <w:pStyle w:val="ab"/>
        <w:tabs>
          <w:tab w:val="left" w:pos="450"/>
          <w:tab w:val="left" w:pos="900"/>
          <w:tab w:val="left" w:pos="1276"/>
        </w:tabs>
        <w:spacing w:line="240" w:lineRule="auto"/>
        <w:ind w:left="0" w:firstLine="270"/>
        <w:jc w:val="both"/>
        <w:rPr>
          <w:rFonts w:ascii="Times New Roman" w:eastAsia="Times New Roman" w:hAnsi="Times New Roman"/>
          <w:color w:val="000000"/>
          <w:sz w:val="24"/>
          <w:szCs w:val="24"/>
          <w:lang w:val="uk-UA" w:eastAsia="ru-RU"/>
        </w:rPr>
      </w:pPr>
      <w:r w:rsidRPr="00E42375">
        <w:rPr>
          <w:rFonts w:ascii="Times New Roman" w:eastAsia="Times New Roman" w:hAnsi="Times New Roman"/>
          <w:color w:val="000000"/>
          <w:sz w:val="24"/>
          <w:szCs w:val="24"/>
          <w:lang w:val="uk-UA" w:eastAsia="ru-RU"/>
        </w:rPr>
        <w:t>Для вирішення питань, пов’язаних із запобіганням будь-яких форм дискримінації, зокрема і за ознаками статі, в інституті діє «Телефон Довіри», (041</w:t>
      </w:r>
      <w:r>
        <w:rPr>
          <w:rFonts w:ascii="Times New Roman" w:eastAsia="Times New Roman" w:hAnsi="Times New Roman"/>
          <w:color w:val="000000"/>
          <w:sz w:val="24"/>
          <w:szCs w:val="24"/>
          <w:lang w:val="uk-UA" w:eastAsia="ru-RU"/>
        </w:rPr>
        <w:t>2-46-19-62) звернувшись за яким, здобувачі освіти</w:t>
      </w:r>
      <w:r w:rsidRPr="00E42375">
        <w:rPr>
          <w:rFonts w:ascii="Times New Roman" w:eastAsia="Times New Roman" w:hAnsi="Times New Roman"/>
          <w:color w:val="000000"/>
          <w:sz w:val="24"/>
          <w:szCs w:val="24"/>
          <w:lang w:val="uk-UA" w:eastAsia="ru-RU"/>
        </w:rPr>
        <w:t xml:space="preserve">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суїцидальної поведінки. Створена «Скринька довіри», до якої анонімно можуть звертатись здобувачі</w:t>
      </w:r>
      <w:r>
        <w:rPr>
          <w:rFonts w:ascii="Times New Roman" w:eastAsia="Times New Roman" w:hAnsi="Times New Roman"/>
          <w:color w:val="000000"/>
          <w:sz w:val="24"/>
          <w:szCs w:val="24"/>
          <w:lang w:val="uk-UA" w:eastAsia="ru-RU"/>
        </w:rPr>
        <w:t>:</w:t>
      </w:r>
      <w:r w:rsidRPr="00E42375">
        <w:rPr>
          <w:rFonts w:ascii="Times New Roman" w:eastAsia="Times New Roman" w:hAnsi="Times New Roman"/>
          <w:color w:val="000000"/>
          <w:sz w:val="24"/>
          <w:szCs w:val="24"/>
          <w:lang w:val="uk-UA" w:eastAsia="ru-RU"/>
        </w:rPr>
        <w:t xml:space="preserve">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iнституті ЖОР </w:t>
      </w:r>
      <w:r w:rsidR="0066203E">
        <w:fldChar w:fldCharType="begin"/>
      </w:r>
      <w:r w:rsidR="0066203E" w:rsidRPr="007820F6">
        <w:rPr>
          <w:lang w:val="uk-UA"/>
        </w:rPr>
        <w:instrText xml:space="preserve"> </w:instrText>
      </w:r>
      <w:r w:rsidR="0066203E">
        <w:instrText>HYPERLINK</w:instrText>
      </w:r>
      <w:r w:rsidR="0066203E" w:rsidRPr="007820F6">
        <w:rPr>
          <w:lang w:val="uk-UA"/>
        </w:rPr>
        <w:instrText xml:space="preserve"> "</w:instrText>
      </w:r>
      <w:r w:rsidR="0066203E">
        <w:instrText>https</w:instrText>
      </w:r>
      <w:r w:rsidR="0066203E" w:rsidRPr="007820F6">
        <w:rPr>
          <w:lang w:val="uk-UA"/>
        </w:rPr>
        <w:instrText>://</w:instrText>
      </w:r>
      <w:r w:rsidR="0066203E">
        <w:instrText>www</w:instrText>
      </w:r>
      <w:r w:rsidR="0066203E" w:rsidRPr="007820F6">
        <w:rPr>
          <w:lang w:val="uk-UA"/>
        </w:rPr>
        <w:instrText>.</w:instrText>
      </w:r>
      <w:r w:rsidR="0066203E">
        <w:instrText>zhim</w:instrText>
      </w:r>
      <w:r w:rsidR="0066203E" w:rsidRPr="007820F6">
        <w:rPr>
          <w:lang w:val="uk-UA"/>
        </w:rPr>
        <w:instrText>.</w:instrText>
      </w:r>
      <w:r w:rsidR="0066203E">
        <w:instrText>org</w:instrText>
      </w:r>
      <w:r w:rsidR="0066203E" w:rsidRPr="007820F6">
        <w:rPr>
          <w:lang w:val="uk-UA"/>
        </w:rPr>
        <w:instrText>.</w:instrText>
      </w:r>
      <w:r w:rsidR="0066203E">
        <w:instrText>ua</w:instrText>
      </w:r>
      <w:r w:rsidR="0066203E" w:rsidRPr="007820F6">
        <w:rPr>
          <w:lang w:val="uk-UA"/>
        </w:rPr>
        <w:instrText>/</w:instrText>
      </w:r>
      <w:r w:rsidR="0066203E">
        <w:instrText>images</w:instrText>
      </w:r>
      <w:r w:rsidR="0066203E" w:rsidRPr="007820F6">
        <w:rPr>
          <w:lang w:val="uk-UA"/>
        </w:rPr>
        <w:instrText>/</w:instrText>
      </w:r>
      <w:r w:rsidR="0066203E">
        <w:instrText>info</w:instrText>
      </w:r>
      <w:r w:rsidR="0066203E" w:rsidRPr="007820F6">
        <w:rPr>
          <w:lang w:val="uk-UA"/>
        </w:rPr>
        <w:instrText>/</w:instrText>
      </w:r>
      <w:r w:rsidR="0066203E">
        <w:instrText>polozh</w:instrText>
      </w:r>
      <w:r w:rsidR="0066203E" w:rsidRPr="007820F6">
        <w:rPr>
          <w:lang w:val="uk-UA"/>
        </w:rPr>
        <w:instrText>_</w:instrText>
      </w:r>
      <w:r w:rsidR="0066203E">
        <w:instrText>buling</w:instrText>
      </w:r>
      <w:r w:rsidR="0066203E" w:rsidRPr="007820F6">
        <w:rPr>
          <w:lang w:val="uk-UA"/>
        </w:rPr>
        <w:instrText>.</w:instrText>
      </w:r>
      <w:r w:rsidR="0066203E">
        <w:instrText>pdf</w:instrText>
      </w:r>
      <w:r w:rsidR="0066203E" w:rsidRPr="007820F6">
        <w:rPr>
          <w:lang w:val="uk-UA"/>
        </w:rPr>
        <w:instrText xml:space="preserve">" </w:instrText>
      </w:r>
      <w:r w:rsidR="0066203E">
        <w:fldChar w:fldCharType="separate"/>
      </w:r>
      <w:r w:rsidRPr="00280F61">
        <w:rPr>
          <w:rStyle w:val="a4"/>
          <w:rFonts w:ascii="Times New Roman" w:eastAsia="Times New Roman" w:hAnsi="Times New Roman"/>
          <w:sz w:val="24"/>
          <w:szCs w:val="24"/>
          <w:lang w:val="uk-UA" w:eastAsia="ru-RU"/>
        </w:rPr>
        <w:t>https://www.zhim.org.ua/images/info/polozh_buling.pdf</w:t>
      </w:r>
      <w:r w:rsidR="0066203E">
        <w:rPr>
          <w:rStyle w:val="a4"/>
          <w:rFonts w:ascii="Times New Roman" w:eastAsia="Times New Roman" w:hAnsi="Times New Roman"/>
          <w:sz w:val="24"/>
          <w:szCs w:val="24"/>
          <w:lang w:val="uk-UA" w:eastAsia="ru-RU"/>
        </w:rPr>
        <w:fldChar w:fldCharType="end"/>
      </w:r>
      <w:r w:rsidRPr="00E42375">
        <w:rPr>
          <w:rFonts w:ascii="Times New Roman" w:eastAsia="Times New Roman" w:hAnsi="Times New Roman"/>
          <w:color w:val="000000"/>
          <w:sz w:val="24"/>
          <w:szCs w:val="24"/>
          <w:lang w:val="uk-UA" w:eastAsia="ru-RU"/>
        </w:rPr>
        <w:t xml:space="preserve">, «Положення про політику запобігання, попередження та боротьби з сексуальними домаганнями і дискримінацією» </w:t>
      </w:r>
      <w:r w:rsidR="0066203E">
        <w:fldChar w:fldCharType="begin"/>
      </w:r>
      <w:r w:rsidR="0066203E" w:rsidRPr="007820F6">
        <w:rPr>
          <w:lang w:val="uk-UA"/>
        </w:rPr>
        <w:instrText xml:space="preserve"> </w:instrText>
      </w:r>
      <w:r w:rsidR="0066203E">
        <w:instrText>HYPERLINK</w:instrText>
      </w:r>
      <w:r w:rsidR="0066203E" w:rsidRPr="007820F6">
        <w:rPr>
          <w:lang w:val="uk-UA"/>
        </w:rPr>
        <w:instrText xml:space="preserve"> "</w:instrText>
      </w:r>
      <w:r w:rsidR="0066203E">
        <w:instrText>http</w:instrText>
      </w:r>
      <w:r w:rsidR="0066203E" w:rsidRPr="007820F6">
        <w:rPr>
          <w:lang w:val="uk-UA"/>
        </w:rPr>
        <w:instrText>://</w:instrText>
      </w:r>
      <w:r w:rsidR="0066203E">
        <w:instrText>www</w:instrText>
      </w:r>
      <w:r w:rsidR="0066203E" w:rsidRPr="007820F6">
        <w:rPr>
          <w:lang w:val="uk-UA"/>
        </w:rPr>
        <w:instrText>.</w:instrText>
      </w:r>
      <w:r w:rsidR="0066203E">
        <w:instrText>zhim</w:instrText>
      </w:r>
      <w:r w:rsidR="0066203E" w:rsidRPr="007820F6">
        <w:rPr>
          <w:lang w:val="uk-UA"/>
        </w:rPr>
        <w:instrText>.</w:instrText>
      </w:r>
      <w:r w:rsidR="0066203E">
        <w:instrText>org</w:instrText>
      </w:r>
      <w:r w:rsidR="0066203E" w:rsidRPr="007820F6">
        <w:rPr>
          <w:lang w:val="uk-UA"/>
        </w:rPr>
        <w:instrText>.</w:instrText>
      </w:r>
      <w:r w:rsidR="0066203E">
        <w:instrText>ua</w:instrText>
      </w:r>
      <w:r w:rsidR="0066203E" w:rsidRPr="007820F6">
        <w:rPr>
          <w:lang w:val="uk-UA"/>
        </w:rPr>
        <w:instrText>/</w:instrText>
      </w:r>
      <w:r w:rsidR="0066203E">
        <w:instrText>images</w:instrText>
      </w:r>
      <w:r w:rsidR="0066203E" w:rsidRPr="007820F6">
        <w:rPr>
          <w:lang w:val="uk-UA"/>
        </w:rPr>
        <w:instrText>/</w:instrText>
      </w:r>
      <w:r w:rsidR="0066203E">
        <w:instrText>info</w:instrText>
      </w:r>
      <w:r w:rsidR="0066203E" w:rsidRPr="007820F6">
        <w:rPr>
          <w:lang w:val="uk-UA"/>
        </w:rPr>
        <w:instrText>/</w:instrText>
      </w:r>
      <w:r w:rsidR="0066203E">
        <w:instrText>pol</w:instrText>
      </w:r>
      <w:r w:rsidR="0066203E" w:rsidRPr="007820F6">
        <w:rPr>
          <w:lang w:val="uk-UA"/>
        </w:rPr>
        <w:instrText>_</w:instrText>
      </w:r>
      <w:r w:rsidR="0066203E">
        <w:instrText>seks</w:instrText>
      </w:r>
      <w:r w:rsidR="0066203E" w:rsidRPr="007820F6">
        <w:rPr>
          <w:lang w:val="uk-UA"/>
        </w:rPr>
        <w:instrText>_</w:instrText>
      </w:r>
      <w:r w:rsidR="0066203E">
        <w:instrText>domag</w:instrText>
      </w:r>
      <w:r w:rsidR="0066203E" w:rsidRPr="007820F6">
        <w:rPr>
          <w:lang w:val="uk-UA"/>
        </w:rPr>
        <w:instrText>.</w:instrText>
      </w:r>
      <w:r w:rsidR="0066203E">
        <w:instrText>pdf</w:instrText>
      </w:r>
      <w:r w:rsidR="0066203E" w:rsidRPr="007820F6">
        <w:rPr>
          <w:lang w:val="uk-UA"/>
        </w:rPr>
        <w:instrText xml:space="preserve">" </w:instrText>
      </w:r>
      <w:r w:rsidR="0066203E">
        <w:fldChar w:fldCharType="separate"/>
      </w:r>
      <w:r w:rsidRPr="00280F61">
        <w:rPr>
          <w:rStyle w:val="a4"/>
          <w:rFonts w:ascii="Times New Roman" w:eastAsia="Times New Roman" w:hAnsi="Times New Roman"/>
          <w:sz w:val="24"/>
          <w:szCs w:val="24"/>
          <w:lang w:val="uk-UA" w:eastAsia="ru-RU"/>
        </w:rPr>
        <w:t>http://www.zhim.org.ua/images/info/pol_seks_domag.pdf</w:t>
      </w:r>
      <w:r w:rsidR="0066203E">
        <w:rPr>
          <w:rStyle w:val="a4"/>
          <w:rFonts w:ascii="Times New Roman" w:eastAsia="Times New Roman" w:hAnsi="Times New Roman"/>
          <w:sz w:val="24"/>
          <w:szCs w:val="24"/>
          <w:lang w:val="uk-UA" w:eastAsia="ru-RU"/>
        </w:rPr>
        <w:fldChar w:fldCharType="end"/>
      </w:r>
      <w:r w:rsidRPr="00E42375">
        <w:rPr>
          <w:rFonts w:ascii="Times New Roman" w:eastAsia="Times New Roman" w:hAnsi="Times New Roman"/>
          <w:color w:val="000000"/>
          <w:sz w:val="24"/>
          <w:szCs w:val="24"/>
          <w:lang w:val="uk-UA" w:eastAsia="ru-RU"/>
        </w:rPr>
        <w:t>, працює практичний психолог. За час реалізації ОП звернень, пов’язаних із сексуальними домаганнями, дискримінацією та корупцією не було.</w:t>
      </w:r>
    </w:p>
    <w:p w:rsidR="00EE7A69" w:rsidRPr="002A537B" w:rsidRDefault="00EE7A69">
      <w:pPr>
        <w:autoSpaceDE w:val="0"/>
        <w:autoSpaceDN w:val="0"/>
        <w:adjustRightInd w:val="0"/>
        <w:spacing w:after="0" w:line="240" w:lineRule="auto"/>
        <w:jc w:val="both"/>
        <w:rPr>
          <w:rFonts w:ascii="Times New Roman" w:hAnsi="Times New Roman"/>
          <w:bCs/>
          <w:color w:val="000000"/>
          <w:sz w:val="24"/>
          <w:szCs w:val="24"/>
          <w:lang w:val="uk-UA"/>
        </w:rPr>
      </w:pPr>
    </w:p>
    <w:p w:rsidR="00EE7A69" w:rsidRPr="002A537B" w:rsidRDefault="00C64560">
      <w:pPr>
        <w:autoSpaceDE w:val="0"/>
        <w:autoSpaceDN w:val="0"/>
        <w:adjustRightInd w:val="0"/>
        <w:spacing w:after="0" w:line="240" w:lineRule="auto"/>
        <w:jc w:val="center"/>
        <w:rPr>
          <w:rFonts w:ascii="Times New Roman" w:hAnsi="Times New Roman"/>
          <w:color w:val="000000"/>
          <w:sz w:val="24"/>
          <w:szCs w:val="24"/>
          <w:lang w:val="uk-UA"/>
        </w:rPr>
      </w:pPr>
      <w:r w:rsidRPr="002A537B">
        <w:rPr>
          <w:rFonts w:ascii="Times New Roman" w:hAnsi="Times New Roman"/>
          <w:b/>
          <w:bCs/>
          <w:color w:val="000000"/>
          <w:sz w:val="24"/>
          <w:szCs w:val="24"/>
          <w:lang w:val="uk-UA"/>
        </w:rPr>
        <w:t>11.</w:t>
      </w:r>
      <w:r w:rsidRPr="002A537B">
        <w:rPr>
          <w:rFonts w:ascii="Times New Roman" w:hAnsi="Times New Roman"/>
          <w:b/>
          <w:bCs/>
          <w:color w:val="000000"/>
          <w:sz w:val="24"/>
          <w:szCs w:val="24"/>
        </w:rPr>
        <w:t xml:space="preserve"> Рекомендован</w:t>
      </w:r>
      <w:r w:rsidR="002F6A6C">
        <w:rPr>
          <w:rFonts w:ascii="Times New Roman" w:hAnsi="Times New Roman"/>
          <w:b/>
          <w:bCs/>
          <w:color w:val="000000"/>
          <w:sz w:val="24"/>
          <w:szCs w:val="24"/>
          <w:lang w:val="uk-UA"/>
        </w:rPr>
        <w:t xml:space="preserve">а </w:t>
      </w:r>
      <w:proofErr w:type="gramStart"/>
      <w:r w:rsidR="002F6A6C">
        <w:rPr>
          <w:rFonts w:ascii="Times New Roman" w:hAnsi="Times New Roman"/>
          <w:b/>
          <w:bCs/>
          <w:color w:val="000000"/>
          <w:sz w:val="24"/>
          <w:szCs w:val="24"/>
          <w:lang w:val="uk-UA"/>
        </w:rPr>
        <w:t>л</w:t>
      </w:r>
      <w:proofErr w:type="gramEnd"/>
      <w:r w:rsidR="002F6A6C">
        <w:rPr>
          <w:rFonts w:ascii="Times New Roman" w:hAnsi="Times New Roman"/>
          <w:b/>
          <w:bCs/>
          <w:color w:val="000000"/>
          <w:sz w:val="24"/>
          <w:szCs w:val="24"/>
          <w:lang w:val="uk-UA"/>
        </w:rPr>
        <w:t>ітература</w:t>
      </w:r>
      <w:r w:rsidRPr="002A537B">
        <w:rPr>
          <w:rFonts w:ascii="Times New Roman" w:hAnsi="Times New Roman"/>
          <w:b/>
          <w:bCs/>
          <w:color w:val="000000"/>
          <w:sz w:val="24"/>
          <w:szCs w:val="24"/>
          <w:lang w:val="uk-UA"/>
        </w:rPr>
        <w:t>:</w:t>
      </w:r>
    </w:p>
    <w:p w:rsidR="00EE7A69" w:rsidRPr="002A537B" w:rsidRDefault="00C64560">
      <w:pPr>
        <w:tabs>
          <w:tab w:val="left" w:pos="450"/>
          <w:tab w:val="left" w:pos="709"/>
          <w:tab w:val="left" w:pos="900"/>
          <w:tab w:val="left" w:pos="1134"/>
        </w:tabs>
        <w:spacing w:after="0" w:line="240" w:lineRule="auto"/>
        <w:contextualSpacing/>
        <w:rPr>
          <w:rFonts w:ascii="Times New Roman" w:hAnsi="Times New Roman"/>
          <w:b/>
          <w:bCs/>
          <w:color w:val="000000"/>
          <w:sz w:val="24"/>
          <w:szCs w:val="24"/>
        </w:rPr>
      </w:pPr>
      <w:r w:rsidRPr="002A537B">
        <w:rPr>
          <w:rFonts w:ascii="Times New Roman" w:hAnsi="Times New Roman"/>
          <w:b/>
          <w:bCs/>
          <w:color w:val="000000"/>
          <w:sz w:val="24"/>
          <w:szCs w:val="24"/>
          <w:lang w:val="uk-UA"/>
        </w:rPr>
        <w:t>Базова:</w:t>
      </w:r>
    </w:p>
    <w:p w:rsidR="00EE7A69" w:rsidRPr="002A537B" w:rsidRDefault="00C64560">
      <w:pPr>
        <w:pStyle w:val="ab"/>
        <w:numPr>
          <w:ilvl w:val="0"/>
          <w:numId w:val="6"/>
        </w:numPr>
        <w:spacing w:after="0" w:line="240" w:lineRule="auto"/>
        <w:jc w:val="both"/>
        <w:rPr>
          <w:rFonts w:ascii="Times New Roman" w:hAnsi="Times New Roman"/>
          <w:sz w:val="24"/>
          <w:szCs w:val="24"/>
          <w:lang w:val="uk-UA"/>
        </w:rPr>
      </w:pPr>
      <w:r w:rsidRPr="002A537B">
        <w:rPr>
          <w:rFonts w:ascii="Times New Roman" w:hAnsi="Times New Roman"/>
          <w:sz w:val="24"/>
          <w:szCs w:val="24"/>
          <w:lang w:val="uk-UA"/>
        </w:rPr>
        <w:t xml:space="preserve">Медична біологія: Посібник з практичних занять / О.В. Романенко, М.Г. Кравчук, В.М. Грінкевич, О.В. Костильов; За ред. О.В. Романенка. – 2-е вид. – К.: ВСВ «Медицина», 2020. – 472 с. </w:t>
      </w:r>
    </w:p>
    <w:p w:rsidR="00EE7A69" w:rsidRPr="002A537B" w:rsidRDefault="00C64560">
      <w:pPr>
        <w:pStyle w:val="ab"/>
        <w:numPr>
          <w:ilvl w:val="0"/>
          <w:numId w:val="6"/>
        </w:numPr>
        <w:spacing w:after="0" w:line="240" w:lineRule="auto"/>
        <w:jc w:val="both"/>
        <w:rPr>
          <w:rFonts w:ascii="Times New Roman" w:hAnsi="Times New Roman"/>
          <w:sz w:val="24"/>
          <w:szCs w:val="24"/>
          <w:lang w:val="uk-UA"/>
        </w:rPr>
      </w:pPr>
      <w:r w:rsidRPr="002A537B">
        <w:rPr>
          <w:rFonts w:ascii="Times New Roman" w:hAnsi="Times New Roman"/>
          <w:sz w:val="24"/>
          <w:szCs w:val="24"/>
          <w:lang w:val="uk-UA"/>
        </w:rPr>
        <w:t xml:space="preserve">Медична біологія: Підручник / В.П. Пішак, Ю.І. Бажора, Ш.Б. Брагін, З.Д. Воробець, С.І. Дубінін, Г.Ф. Жегунов, Л.Є. Ковальчук, В.О. Корольов, О.В. Костильов, Н.А. Кулікова, Р.П. Піскун, О.В. Романенко, О.Г. Слесаренко, 39 М.В. Стеблюк, С.М. Федченко; За ред. В.П. Пішака, Ю.І. Бажори. – Видання 3-є. – Вінниця: НОВА КНИГА, 2017. – 608 c. </w:t>
      </w:r>
    </w:p>
    <w:p w:rsidR="00962112" w:rsidRDefault="00962112">
      <w:pPr>
        <w:spacing w:after="0" w:line="240" w:lineRule="auto"/>
        <w:jc w:val="both"/>
        <w:rPr>
          <w:rFonts w:ascii="Times New Roman" w:eastAsia="Times New Roman" w:hAnsi="Times New Roman"/>
          <w:b/>
          <w:bCs/>
          <w:sz w:val="24"/>
          <w:szCs w:val="24"/>
          <w:lang w:val="uk-UA" w:eastAsia="ru-RU"/>
        </w:rPr>
      </w:pPr>
    </w:p>
    <w:p w:rsidR="002F6A6C" w:rsidRDefault="002F6A6C">
      <w:pPr>
        <w:spacing w:after="0" w:line="240" w:lineRule="auto"/>
        <w:jc w:val="both"/>
        <w:rPr>
          <w:rFonts w:ascii="Times New Roman" w:eastAsia="Times New Roman" w:hAnsi="Times New Roman"/>
          <w:b/>
          <w:bCs/>
          <w:sz w:val="24"/>
          <w:szCs w:val="24"/>
          <w:lang w:val="uk-UA" w:eastAsia="ru-RU"/>
        </w:rPr>
      </w:pPr>
    </w:p>
    <w:p w:rsidR="002F6A6C" w:rsidRPr="002A537B" w:rsidRDefault="002F6A6C">
      <w:pPr>
        <w:spacing w:after="0" w:line="240" w:lineRule="auto"/>
        <w:jc w:val="both"/>
        <w:rPr>
          <w:rFonts w:ascii="Times New Roman" w:eastAsia="Times New Roman" w:hAnsi="Times New Roman"/>
          <w:b/>
          <w:bCs/>
          <w:sz w:val="24"/>
          <w:szCs w:val="24"/>
          <w:lang w:val="uk-UA" w:eastAsia="ru-RU"/>
        </w:rPr>
      </w:pPr>
    </w:p>
    <w:p w:rsidR="00EE7A69" w:rsidRPr="002A537B" w:rsidRDefault="00C64560">
      <w:pPr>
        <w:spacing w:after="0" w:line="240" w:lineRule="auto"/>
        <w:jc w:val="both"/>
        <w:rPr>
          <w:rFonts w:ascii="Times New Roman" w:eastAsia="Times New Roman" w:hAnsi="Times New Roman"/>
          <w:b/>
          <w:bCs/>
          <w:sz w:val="24"/>
          <w:szCs w:val="24"/>
          <w:lang w:val="uk-UA" w:eastAsia="ru-RU"/>
        </w:rPr>
      </w:pPr>
      <w:r w:rsidRPr="002A537B">
        <w:rPr>
          <w:rFonts w:ascii="Times New Roman" w:eastAsia="Times New Roman" w:hAnsi="Times New Roman"/>
          <w:b/>
          <w:bCs/>
          <w:sz w:val="24"/>
          <w:szCs w:val="24"/>
          <w:lang w:val="uk-UA" w:eastAsia="ru-RU"/>
        </w:rPr>
        <w:lastRenderedPageBreak/>
        <w:t>Допоміжна:</w:t>
      </w:r>
    </w:p>
    <w:p w:rsidR="00EE7A69" w:rsidRPr="002A537B" w:rsidRDefault="00C64560">
      <w:pPr>
        <w:pStyle w:val="ab"/>
        <w:numPr>
          <w:ilvl w:val="0"/>
          <w:numId w:val="7"/>
        </w:numPr>
        <w:spacing w:after="0" w:line="240" w:lineRule="auto"/>
        <w:rPr>
          <w:rStyle w:val="0pt"/>
          <w:rFonts w:eastAsia="Calibri"/>
          <w:i w:val="0"/>
          <w:sz w:val="24"/>
          <w:szCs w:val="24"/>
        </w:rPr>
      </w:pPr>
      <w:r w:rsidRPr="002A537B">
        <w:rPr>
          <w:rStyle w:val="0pt"/>
          <w:rFonts w:eastAsia="Calibri"/>
          <w:i w:val="0"/>
          <w:sz w:val="24"/>
          <w:szCs w:val="24"/>
        </w:rPr>
        <w:t xml:space="preserve">Медична біологія: Посібник з практичних занять / О.В. Романенко, М.Г. Кравчук, В.М. Грінкевич, О.В. Костильов; За ред. О.В. Романенка. – К.: ВСВ «Медицина», 2020, 2-е видання. – 472 с. </w:t>
      </w:r>
    </w:p>
    <w:p w:rsidR="00EE7A69" w:rsidRPr="002A537B" w:rsidRDefault="00C64560">
      <w:pPr>
        <w:pStyle w:val="ab"/>
        <w:numPr>
          <w:ilvl w:val="0"/>
          <w:numId w:val="7"/>
        </w:numPr>
        <w:spacing w:after="0" w:line="240" w:lineRule="auto"/>
        <w:rPr>
          <w:rStyle w:val="0pt"/>
          <w:rFonts w:eastAsia="Calibri"/>
          <w:i w:val="0"/>
          <w:sz w:val="24"/>
          <w:szCs w:val="24"/>
        </w:rPr>
      </w:pPr>
      <w:r w:rsidRPr="002A537B">
        <w:rPr>
          <w:rStyle w:val="0pt"/>
          <w:rFonts w:eastAsia="Calibri"/>
          <w:i w:val="0"/>
          <w:sz w:val="24"/>
          <w:szCs w:val="24"/>
        </w:rPr>
        <w:t>Медична паразитологія з ентомологією: навч. посіб. / В. М. Козько, В. В. М’ясоєдов, Г.О. Соломенник та ін.; За ред. В.М. Козька, В.В. М’ясоєдова. – К: ВСВ «Медицина», 2015. – 336 с.</w:t>
      </w:r>
    </w:p>
    <w:p w:rsidR="00EE7A69" w:rsidRPr="002A537B" w:rsidRDefault="00C64560">
      <w:pPr>
        <w:pStyle w:val="ab"/>
        <w:numPr>
          <w:ilvl w:val="0"/>
          <w:numId w:val="7"/>
        </w:numPr>
        <w:spacing w:after="0" w:line="240" w:lineRule="auto"/>
        <w:rPr>
          <w:rStyle w:val="0pt"/>
          <w:rFonts w:eastAsia="Calibri"/>
          <w:i w:val="0"/>
          <w:sz w:val="24"/>
          <w:szCs w:val="24"/>
        </w:rPr>
      </w:pPr>
      <w:r w:rsidRPr="002A537B">
        <w:rPr>
          <w:rStyle w:val="0pt"/>
          <w:rFonts w:eastAsia="Calibri"/>
          <w:i w:val="0"/>
          <w:sz w:val="24"/>
          <w:szCs w:val="24"/>
        </w:rPr>
        <w:t xml:space="preserve">Біологія: Навч. посіб. / З.Д. Воробець, О.Я. Чупашко, Л.М. Сергієнко та ін.; За ред. З.Д. Воробця. – К.: Знання, 2010. – 436 с. </w:t>
      </w:r>
    </w:p>
    <w:p w:rsidR="00EE7A69" w:rsidRPr="002A537B" w:rsidRDefault="00C64560">
      <w:pPr>
        <w:pStyle w:val="ab"/>
        <w:numPr>
          <w:ilvl w:val="0"/>
          <w:numId w:val="7"/>
        </w:numPr>
        <w:spacing w:after="0" w:line="240" w:lineRule="auto"/>
        <w:rPr>
          <w:rStyle w:val="0pt"/>
          <w:rFonts w:eastAsia="Calibri"/>
          <w:i w:val="0"/>
          <w:sz w:val="24"/>
          <w:szCs w:val="24"/>
        </w:rPr>
      </w:pPr>
      <w:r w:rsidRPr="002A537B">
        <w:rPr>
          <w:rStyle w:val="0pt"/>
          <w:rFonts w:eastAsia="Calibri"/>
          <w:i w:val="0"/>
          <w:sz w:val="24"/>
          <w:szCs w:val="24"/>
        </w:rPr>
        <w:t xml:space="preserve">Медична біологія: підручник / В.П. Пішак, Ю.І. Бажора, Ш.Б. Брагін, З.Д. Воробець, С.І. Дубінін, Г.Ф. Жегунов, Л.Є. Ковальчук, В.О. Корольов, О.В. Костильов, Н.А. Кулікова, Р.П. Піскун, О.В. Романенко, О.Г. Слесаренко, М.В. Стеблюк, С.М. Федченко; За ред. В.П. Пішака, Ю.І. Бажори. – Вид. 2-ге, перероблене і доповнене. – Вінниця: НОВА КНИГА, 2009. – 608 с. </w:t>
      </w:r>
    </w:p>
    <w:p w:rsidR="00EE7A69" w:rsidRPr="002A537B" w:rsidRDefault="00C64560">
      <w:pPr>
        <w:pStyle w:val="ab"/>
        <w:numPr>
          <w:ilvl w:val="0"/>
          <w:numId w:val="7"/>
        </w:numPr>
        <w:spacing w:after="0" w:line="240" w:lineRule="auto"/>
        <w:rPr>
          <w:rStyle w:val="0pt"/>
          <w:rFonts w:eastAsia="Calibri"/>
          <w:i w:val="0"/>
          <w:sz w:val="24"/>
          <w:szCs w:val="24"/>
        </w:rPr>
      </w:pPr>
      <w:r w:rsidRPr="002A537B">
        <w:rPr>
          <w:rStyle w:val="0pt"/>
          <w:rFonts w:eastAsia="Calibri"/>
          <w:i w:val="0"/>
          <w:sz w:val="24"/>
          <w:szCs w:val="24"/>
        </w:rPr>
        <w:t xml:space="preserve">Біологія: Посібник з практичних занять / О.В. Романенко, М.Г. Кравчук, В.М. Грінкевич; За ред. О.В. Романенка. – К.: Медицина, 2006. – 176 с. </w:t>
      </w:r>
    </w:p>
    <w:p w:rsidR="00EE7A69" w:rsidRPr="002A537B" w:rsidRDefault="00C64560">
      <w:pPr>
        <w:pStyle w:val="ab"/>
        <w:numPr>
          <w:ilvl w:val="0"/>
          <w:numId w:val="7"/>
        </w:numPr>
        <w:spacing w:after="0" w:line="240" w:lineRule="auto"/>
        <w:rPr>
          <w:rStyle w:val="0pt"/>
          <w:rFonts w:eastAsia="Calibri"/>
          <w:i w:val="0"/>
          <w:sz w:val="24"/>
          <w:szCs w:val="24"/>
        </w:rPr>
      </w:pPr>
      <w:r w:rsidRPr="002A537B">
        <w:rPr>
          <w:rStyle w:val="0pt"/>
          <w:rFonts w:eastAsia="Calibri"/>
          <w:i w:val="0"/>
          <w:sz w:val="24"/>
          <w:szCs w:val="24"/>
        </w:rPr>
        <w:t xml:space="preserve">Медична біологія: посібник з практичних занять / О.В. Романенко, М.Г. Кравчук, В.М. Грінкевич та ін.; За ред. О.В. Романенка. – К.: Здоров’я, 2005. – 372 с. </w:t>
      </w:r>
    </w:p>
    <w:p w:rsidR="00EE7A69" w:rsidRPr="002A537B" w:rsidRDefault="00C64560">
      <w:pPr>
        <w:pStyle w:val="ab"/>
        <w:numPr>
          <w:ilvl w:val="0"/>
          <w:numId w:val="7"/>
        </w:numPr>
        <w:spacing w:after="0" w:line="240" w:lineRule="auto"/>
        <w:rPr>
          <w:rStyle w:val="0pt"/>
          <w:rFonts w:eastAsia="Calibri"/>
          <w:i w:val="0"/>
          <w:sz w:val="24"/>
          <w:szCs w:val="24"/>
        </w:rPr>
      </w:pPr>
      <w:r w:rsidRPr="002A537B">
        <w:rPr>
          <w:rStyle w:val="0pt"/>
          <w:rFonts w:eastAsia="Calibri"/>
          <w:i w:val="0"/>
          <w:sz w:val="24"/>
          <w:szCs w:val="24"/>
        </w:rPr>
        <w:t xml:space="preserve">Збірник завдань для підготовки до тестового екзамену з природничо наукових дисциплін «Крок-1. Загальна лікарська підготовка» / Кол. авторів; За ред. В.Ф. Москаленка, О.П. Волосовця, І.Є. Булах, О.П. Яворовського, О.В. Романенка, Л.І. Остапюк. – К.: Медицина, 2004. – 368 с. </w:t>
      </w:r>
    </w:p>
    <w:p w:rsidR="00EE7A69" w:rsidRPr="002A537B" w:rsidRDefault="00EE7A69">
      <w:p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uk-UA"/>
        </w:rPr>
      </w:pPr>
    </w:p>
    <w:p w:rsidR="00EE7A69" w:rsidRPr="002A537B" w:rsidRDefault="00A61BE0">
      <w:p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uk-UA"/>
        </w:rPr>
      </w:pPr>
      <w:r w:rsidRPr="002A537B">
        <w:rPr>
          <w:rFonts w:ascii="Times New Roman" w:hAnsi="Times New Roman"/>
          <w:noProof/>
          <w:color w:val="000000"/>
          <w:sz w:val="24"/>
          <w:szCs w:val="24"/>
          <w:lang w:eastAsia="ru-RU"/>
        </w:rPr>
        <w:drawing>
          <wp:inline distT="0" distB="0" distL="0" distR="0" wp14:anchorId="45702BAA" wp14:editId="7B47EDCC">
            <wp:extent cx="2683823" cy="11281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6477" cy="1133475"/>
                    </a:xfrm>
                    <a:prstGeom prst="rect">
                      <a:avLst/>
                    </a:prstGeom>
                    <a:noFill/>
                  </pic:spPr>
                </pic:pic>
              </a:graphicData>
            </a:graphic>
          </wp:inline>
        </w:drawing>
      </w:r>
    </w:p>
    <w:sectPr w:rsidR="00EE7A69" w:rsidRPr="002A537B" w:rsidSect="002A537B">
      <w:pgSz w:w="16838" w:h="11906" w:orient="landscape"/>
      <w:pgMar w:top="1134" w:right="1134" w:bottom="1134" w:left="1134" w:header="709" w:footer="709"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3E" w:rsidRDefault="0066203E">
      <w:pPr>
        <w:spacing w:line="240" w:lineRule="auto"/>
      </w:pPr>
      <w:r>
        <w:separator/>
      </w:r>
    </w:p>
  </w:endnote>
  <w:endnote w:type="continuationSeparator" w:id="0">
    <w:p w:rsidR="0066203E" w:rsidRDefault="00662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17687"/>
      <w:docPartObj>
        <w:docPartGallery w:val="Page Numbers (Bottom of Page)"/>
        <w:docPartUnique/>
      </w:docPartObj>
    </w:sdtPr>
    <w:sdtEndPr/>
    <w:sdtContent>
      <w:p w:rsidR="002A537B" w:rsidRDefault="002A537B">
        <w:pPr>
          <w:pStyle w:val="af"/>
          <w:jc w:val="right"/>
        </w:pPr>
        <w:r>
          <w:fldChar w:fldCharType="begin"/>
        </w:r>
        <w:r>
          <w:instrText>PAGE   \* MERGEFORMAT</w:instrText>
        </w:r>
        <w:r>
          <w:fldChar w:fldCharType="separate"/>
        </w:r>
        <w:r w:rsidR="007820F6">
          <w:rPr>
            <w:noProof/>
          </w:rPr>
          <w:t>11</w:t>
        </w:r>
        <w:r>
          <w:fldChar w:fldCharType="end"/>
        </w:r>
      </w:p>
    </w:sdtContent>
  </w:sdt>
  <w:p w:rsidR="002A537B" w:rsidRDefault="002A537B" w:rsidP="002A537B">
    <w:pPr>
      <w:pStyle w:val="af"/>
      <w:tabs>
        <w:tab w:val="clear" w:pos="4677"/>
        <w:tab w:val="clear" w:pos="9355"/>
        <w:tab w:val="left" w:pos="142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81771"/>
      <w:docPartObj>
        <w:docPartGallery w:val="Page Numbers (Bottom of Page)"/>
        <w:docPartUnique/>
      </w:docPartObj>
    </w:sdtPr>
    <w:sdtEndPr/>
    <w:sdtContent>
      <w:p w:rsidR="002A537B" w:rsidRDefault="002A537B">
        <w:pPr>
          <w:pStyle w:val="af"/>
          <w:jc w:val="right"/>
        </w:pPr>
        <w:r>
          <w:fldChar w:fldCharType="begin"/>
        </w:r>
        <w:r>
          <w:instrText>PAGE   \* MERGEFORMAT</w:instrText>
        </w:r>
        <w:r>
          <w:fldChar w:fldCharType="separate"/>
        </w:r>
        <w:r w:rsidR="007820F6">
          <w:rPr>
            <w:noProof/>
          </w:rPr>
          <w:t>2</w:t>
        </w:r>
        <w:r>
          <w:fldChar w:fldCharType="end"/>
        </w:r>
      </w:p>
    </w:sdtContent>
  </w:sdt>
  <w:p w:rsidR="002A537B" w:rsidRDefault="002A53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3E" w:rsidRDefault="0066203E">
      <w:pPr>
        <w:spacing w:after="0"/>
      </w:pPr>
      <w:r>
        <w:separator/>
      </w:r>
    </w:p>
  </w:footnote>
  <w:footnote w:type="continuationSeparator" w:id="0">
    <w:p w:rsidR="0066203E" w:rsidRDefault="006620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53949"/>
    <w:multiLevelType w:val="singleLevel"/>
    <w:tmpl w:val="86353949"/>
    <w:lvl w:ilvl="0">
      <w:start w:val="1"/>
      <w:numFmt w:val="decimal"/>
      <w:lvlText w:val="%1."/>
      <w:lvlJc w:val="left"/>
      <w:pPr>
        <w:tabs>
          <w:tab w:val="left" w:pos="425"/>
        </w:tabs>
        <w:ind w:left="425" w:hanging="425"/>
      </w:pPr>
      <w:rPr>
        <w:rFonts w:hint="default"/>
      </w:rPr>
    </w:lvl>
  </w:abstractNum>
  <w:abstractNum w:abstractNumId="1">
    <w:nsid w:val="88BE0551"/>
    <w:multiLevelType w:val="multilevel"/>
    <w:tmpl w:val="88BE0551"/>
    <w:lvl w:ilvl="0">
      <w:start w:val="1"/>
      <w:numFmt w:val="bullet"/>
      <w:lvlText w:val="-"/>
      <w:lvlJc w:val="left"/>
      <w:pPr>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A11FDEA2"/>
    <w:multiLevelType w:val="singleLevel"/>
    <w:tmpl w:val="A11FDEA2"/>
    <w:lvl w:ilvl="0">
      <w:start w:val="1"/>
      <w:numFmt w:val="decimal"/>
      <w:lvlText w:val="%1."/>
      <w:lvlJc w:val="left"/>
      <w:pPr>
        <w:tabs>
          <w:tab w:val="left" w:pos="425"/>
        </w:tabs>
        <w:ind w:left="425" w:hanging="425"/>
      </w:pPr>
      <w:rPr>
        <w:rFonts w:hint="default"/>
      </w:rPr>
    </w:lvl>
  </w:abstractNum>
  <w:abstractNum w:abstractNumId="3">
    <w:nsid w:val="25A42E63"/>
    <w:multiLevelType w:val="multilevel"/>
    <w:tmpl w:val="25A42E6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1624400"/>
    <w:multiLevelType w:val="multilevel"/>
    <w:tmpl w:val="31624400"/>
    <w:lvl w:ilvl="0">
      <w:start w:val="1"/>
      <w:numFmt w:val="bullet"/>
      <w:lvlText w:val="-"/>
      <w:lvlJc w:val="left"/>
      <w:pPr>
        <w:ind w:left="360" w:hanging="360"/>
      </w:pPr>
      <w:rPr>
        <w:rFonts w:ascii="Times New Roman" w:hAnsi="Times New Roman" w:cs="Times New Roman"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373757CC"/>
    <w:multiLevelType w:val="singleLevel"/>
    <w:tmpl w:val="373757CC"/>
    <w:lvl w:ilvl="0">
      <w:start w:val="1"/>
      <w:numFmt w:val="decimal"/>
      <w:lvlText w:val="%1."/>
      <w:lvlJc w:val="left"/>
      <w:pPr>
        <w:tabs>
          <w:tab w:val="left" w:pos="425"/>
        </w:tabs>
        <w:ind w:left="425" w:hanging="425"/>
      </w:pPr>
      <w:rPr>
        <w:rFonts w:hint="default"/>
      </w:rPr>
    </w:lvl>
  </w:abstractNum>
  <w:abstractNum w:abstractNumId="6">
    <w:nsid w:val="38695AB7"/>
    <w:multiLevelType w:val="multilevel"/>
    <w:tmpl w:val="38695AB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doNotLeaveBackslashAlone/>
    <w:doNotExpandShiftReturn/>
    <w:doNotUseIndentAsNumberingTabStop/>
    <w:compatSetting w:name="compatibilityMode" w:uri="http://schemas.microsoft.com/office/word" w:val="12"/>
  </w:compat>
  <w:rsids>
    <w:rsidRoot w:val="00EF6184"/>
    <w:rsid w:val="00026035"/>
    <w:rsid w:val="00036FFA"/>
    <w:rsid w:val="00081333"/>
    <w:rsid w:val="00085E67"/>
    <w:rsid w:val="000B63C5"/>
    <w:rsid w:val="000C7C80"/>
    <w:rsid w:val="0010342E"/>
    <w:rsid w:val="00116F1B"/>
    <w:rsid w:val="00145681"/>
    <w:rsid w:val="00151B3B"/>
    <w:rsid w:val="001608BE"/>
    <w:rsid w:val="001A00A5"/>
    <w:rsid w:val="001A6FD9"/>
    <w:rsid w:val="001B7DBF"/>
    <w:rsid w:val="001D14B1"/>
    <w:rsid w:val="001D2902"/>
    <w:rsid w:val="001D3C79"/>
    <w:rsid w:val="002259A6"/>
    <w:rsid w:val="00225EF6"/>
    <w:rsid w:val="00256088"/>
    <w:rsid w:val="002615F5"/>
    <w:rsid w:val="00281280"/>
    <w:rsid w:val="002A537B"/>
    <w:rsid w:val="002A5919"/>
    <w:rsid w:val="002F426A"/>
    <w:rsid w:val="002F6A6C"/>
    <w:rsid w:val="003130C8"/>
    <w:rsid w:val="00362BA4"/>
    <w:rsid w:val="003C3CD7"/>
    <w:rsid w:val="004267B1"/>
    <w:rsid w:val="0048547D"/>
    <w:rsid w:val="004A697B"/>
    <w:rsid w:val="004F351D"/>
    <w:rsid w:val="00533166"/>
    <w:rsid w:val="0054315E"/>
    <w:rsid w:val="00561B33"/>
    <w:rsid w:val="00564FE7"/>
    <w:rsid w:val="00574195"/>
    <w:rsid w:val="0058453A"/>
    <w:rsid w:val="005A1975"/>
    <w:rsid w:val="00622BD5"/>
    <w:rsid w:val="00644B26"/>
    <w:rsid w:val="00656A08"/>
    <w:rsid w:val="0066203E"/>
    <w:rsid w:val="006670C7"/>
    <w:rsid w:val="0066726A"/>
    <w:rsid w:val="006960C0"/>
    <w:rsid w:val="006C0FAB"/>
    <w:rsid w:val="00700A2A"/>
    <w:rsid w:val="007154EA"/>
    <w:rsid w:val="00753F45"/>
    <w:rsid w:val="00763179"/>
    <w:rsid w:val="007649E8"/>
    <w:rsid w:val="00765D82"/>
    <w:rsid w:val="00774C70"/>
    <w:rsid w:val="007820F6"/>
    <w:rsid w:val="007B3242"/>
    <w:rsid w:val="007F238F"/>
    <w:rsid w:val="008117AD"/>
    <w:rsid w:val="0081233C"/>
    <w:rsid w:val="00846EE3"/>
    <w:rsid w:val="00873ACB"/>
    <w:rsid w:val="00896486"/>
    <w:rsid w:val="008B2642"/>
    <w:rsid w:val="00941D46"/>
    <w:rsid w:val="00944AEB"/>
    <w:rsid w:val="00962112"/>
    <w:rsid w:val="00973F42"/>
    <w:rsid w:val="00993D70"/>
    <w:rsid w:val="00997945"/>
    <w:rsid w:val="00A07EAD"/>
    <w:rsid w:val="00A1272E"/>
    <w:rsid w:val="00A2799A"/>
    <w:rsid w:val="00A530B3"/>
    <w:rsid w:val="00A61BE0"/>
    <w:rsid w:val="00A61CAB"/>
    <w:rsid w:val="00A62734"/>
    <w:rsid w:val="00A63E2B"/>
    <w:rsid w:val="00A70370"/>
    <w:rsid w:val="00AE5414"/>
    <w:rsid w:val="00AE6CCB"/>
    <w:rsid w:val="00AF691B"/>
    <w:rsid w:val="00B005A2"/>
    <w:rsid w:val="00B1165E"/>
    <w:rsid w:val="00B21559"/>
    <w:rsid w:val="00B56D8F"/>
    <w:rsid w:val="00B66802"/>
    <w:rsid w:val="00B95E41"/>
    <w:rsid w:val="00BC17B6"/>
    <w:rsid w:val="00BC40CA"/>
    <w:rsid w:val="00BD45E9"/>
    <w:rsid w:val="00BD4C79"/>
    <w:rsid w:val="00C179FA"/>
    <w:rsid w:val="00C51F63"/>
    <w:rsid w:val="00C64560"/>
    <w:rsid w:val="00CC1090"/>
    <w:rsid w:val="00CD317A"/>
    <w:rsid w:val="00D11546"/>
    <w:rsid w:val="00D6291B"/>
    <w:rsid w:val="00D847F0"/>
    <w:rsid w:val="00DA0004"/>
    <w:rsid w:val="00DA2BB1"/>
    <w:rsid w:val="00DB442B"/>
    <w:rsid w:val="00DB7D64"/>
    <w:rsid w:val="00DF577F"/>
    <w:rsid w:val="00E13384"/>
    <w:rsid w:val="00E227C2"/>
    <w:rsid w:val="00E227E5"/>
    <w:rsid w:val="00E24177"/>
    <w:rsid w:val="00E7645C"/>
    <w:rsid w:val="00EC627B"/>
    <w:rsid w:val="00ED1EFA"/>
    <w:rsid w:val="00EE3D4E"/>
    <w:rsid w:val="00EE7A69"/>
    <w:rsid w:val="00EF6184"/>
    <w:rsid w:val="00F04CC8"/>
    <w:rsid w:val="00F059CB"/>
    <w:rsid w:val="00F12C5F"/>
    <w:rsid w:val="00F22BA2"/>
    <w:rsid w:val="00F36E0F"/>
    <w:rsid w:val="00F42B90"/>
    <w:rsid w:val="00F63CF2"/>
    <w:rsid w:val="00F96D84"/>
    <w:rsid w:val="00FB1777"/>
    <w:rsid w:val="00FD325A"/>
    <w:rsid w:val="00FD3477"/>
    <w:rsid w:val="01065B73"/>
    <w:rsid w:val="022E3813"/>
    <w:rsid w:val="14C23EEB"/>
    <w:rsid w:val="168872A7"/>
    <w:rsid w:val="2117470E"/>
    <w:rsid w:val="33A1516F"/>
    <w:rsid w:val="36A55762"/>
    <w:rsid w:val="3E742A62"/>
    <w:rsid w:val="40E74750"/>
    <w:rsid w:val="482D7DF1"/>
    <w:rsid w:val="48AC05C9"/>
    <w:rsid w:val="5AAD6FF1"/>
    <w:rsid w:val="70A5012A"/>
    <w:rsid w:val="7787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semiHidden="0" w:qFormat="1"/>
    <w:lsdException w:name="endnote text"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6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unhideWhenUsed/>
    <w:qFormat/>
    <w:rsid w:val="00EE7A69"/>
    <w:rPr>
      <w:vertAlign w:val="superscript"/>
    </w:rPr>
  </w:style>
  <w:style w:type="character" w:styleId="a4">
    <w:name w:val="Hyperlink"/>
    <w:basedOn w:val="a0"/>
    <w:uiPriority w:val="99"/>
    <w:unhideWhenUsed/>
    <w:qFormat/>
    <w:rsid w:val="00EE7A69"/>
    <w:rPr>
      <w:color w:val="0563C1"/>
      <w:u w:val="single"/>
    </w:rPr>
  </w:style>
  <w:style w:type="paragraph" w:styleId="a5">
    <w:name w:val="Balloon Text"/>
    <w:basedOn w:val="a"/>
    <w:link w:val="a6"/>
    <w:uiPriority w:val="99"/>
    <w:unhideWhenUsed/>
    <w:qFormat/>
    <w:rsid w:val="00EE7A69"/>
    <w:pPr>
      <w:spacing w:after="0" w:line="240" w:lineRule="auto"/>
    </w:pPr>
    <w:rPr>
      <w:rFonts w:ascii="Segoe UI" w:hAnsi="Segoe UI" w:cs="Segoe UI"/>
      <w:sz w:val="18"/>
      <w:szCs w:val="18"/>
    </w:rPr>
  </w:style>
  <w:style w:type="paragraph" w:styleId="a7">
    <w:name w:val="endnote text"/>
    <w:basedOn w:val="a"/>
    <w:link w:val="a8"/>
    <w:uiPriority w:val="99"/>
    <w:unhideWhenUsed/>
    <w:qFormat/>
    <w:rsid w:val="00EE7A69"/>
    <w:pPr>
      <w:spacing w:after="0" w:line="240" w:lineRule="auto"/>
    </w:pPr>
    <w:rPr>
      <w:sz w:val="20"/>
      <w:szCs w:val="20"/>
    </w:rPr>
  </w:style>
  <w:style w:type="paragraph" w:styleId="a9">
    <w:name w:val="Normal (Web)"/>
    <w:basedOn w:val="a"/>
    <w:uiPriority w:val="99"/>
    <w:semiHidden/>
    <w:unhideWhenUsed/>
    <w:rsid w:val="00EE7A69"/>
    <w:rPr>
      <w:sz w:val="24"/>
      <w:szCs w:val="24"/>
    </w:rPr>
  </w:style>
  <w:style w:type="table" w:styleId="aa">
    <w:name w:val="Table Grid"/>
    <w:basedOn w:val="a1"/>
    <w:uiPriority w:val="59"/>
    <w:qFormat/>
    <w:rsid w:val="00EE7A6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выноски Знак"/>
    <w:basedOn w:val="a0"/>
    <w:link w:val="a5"/>
    <w:uiPriority w:val="99"/>
    <w:semiHidden/>
    <w:qFormat/>
    <w:rsid w:val="00EE7A69"/>
    <w:rPr>
      <w:rFonts w:ascii="Segoe UI" w:hAnsi="Segoe UI" w:cs="Segoe UI"/>
      <w:sz w:val="18"/>
      <w:szCs w:val="18"/>
    </w:rPr>
  </w:style>
  <w:style w:type="character" w:customStyle="1" w:styleId="a8">
    <w:name w:val="Текст концевой сноски Знак"/>
    <w:basedOn w:val="a0"/>
    <w:link w:val="a7"/>
    <w:uiPriority w:val="99"/>
    <w:semiHidden/>
    <w:qFormat/>
    <w:rsid w:val="00EE7A69"/>
    <w:rPr>
      <w:sz w:val="20"/>
      <w:szCs w:val="20"/>
    </w:rPr>
  </w:style>
  <w:style w:type="paragraph" w:customStyle="1" w:styleId="Default">
    <w:name w:val="Default"/>
    <w:qFormat/>
    <w:rsid w:val="00EE7A69"/>
    <w:pPr>
      <w:autoSpaceDE w:val="0"/>
      <w:autoSpaceDN w:val="0"/>
      <w:adjustRightInd w:val="0"/>
    </w:pPr>
    <w:rPr>
      <w:rFonts w:ascii="Times New Roman" w:hAnsi="Times New Roman"/>
      <w:color w:val="000000"/>
      <w:sz w:val="24"/>
      <w:szCs w:val="24"/>
      <w:lang w:eastAsia="en-US"/>
    </w:rPr>
  </w:style>
  <w:style w:type="paragraph" w:styleId="ab">
    <w:name w:val="List Paragraph"/>
    <w:basedOn w:val="a"/>
    <w:uiPriority w:val="99"/>
    <w:qFormat/>
    <w:rsid w:val="00EE7A69"/>
    <w:pPr>
      <w:ind w:left="720"/>
      <w:contextualSpacing/>
    </w:pPr>
  </w:style>
  <w:style w:type="paragraph" w:customStyle="1" w:styleId="TableParagraph">
    <w:name w:val="Table Paragraph"/>
    <w:basedOn w:val="a"/>
    <w:uiPriority w:val="1"/>
    <w:qFormat/>
    <w:rsid w:val="00EE7A69"/>
    <w:pPr>
      <w:widowControl w:val="0"/>
      <w:autoSpaceDE w:val="0"/>
      <w:autoSpaceDN w:val="0"/>
      <w:spacing w:after="0" w:line="240" w:lineRule="auto"/>
    </w:pPr>
    <w:rPr>
      <w:rFonts w:ascii="Times New Roman" w:eastAsia="Times New Roman" w:hAnsi="Times New Roman"/>
      <w:lang w:val="en-US" w:bidi="en-US"/>
    </w:rPr>
  </w:style>
  <w:style w:type="character" w:customStyle="1" w:styleId="ac">
    <w:name w:val="Основной текст_"/>
    <w:basedOn w:val="a0"/>
    <w:link w:val="3"/>
    <w:qFormat/>
    <w:rsid w:val="00EE7A69"/>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c"/>
    <w:qFormat/>
    <w:rsid w:val="00EE7A69"/>
    <w:pPr>
      <w:widowControl w:val="0"/>
      <w:shd w:val="clear" w:color="auto" w:fill="FFFFFF"/>
      <w:spacing w:after="0" w:line="322" w:lineRule="exact"/>
      <w:ind w:hanging="520"/>
      <w:jc w:val="both"/>
    </w:pPr>
    <w:rPr>
      <w:rFonts w:ascii="Times New Roman" w:eastAsia="Times New Roman" w:hAnsi="Times New Roman"/>
      <w:sz w:val="25"/>
      <w:szCs w:val="25"/>
    </w:rPr>
  </w:style>
  <w:style w:type="character" w:customStyle="1" w:styleId="0pt">
    <w:name w:val="Основной текст + Курсив;Интервал 0 pt"/>
    <w:basedOn w:val="ac"/>
    <w:qFormat/>
    <w:rsid w:val="00EE7A69"/>
    <w:rPr>
      <w:rFonts w:ascii="Times New Roman" w:eastAsia="Times New Roman" w:hAnsi="Times New Roman" w:cs="Times New Roman"/>
      <w:i/>
      <w:iCs/>
      <w:color w:val="000000"/>
      <w:spacing w:val="-4"/>
      <w:w w:val="100"/>
      <w:position w:val="0"/>
      <w:sz w:val="25"/>
      <w:szCs w:val="25"/>
      <w:shd w:val="clear" w:color="auto" w:fill="FFFFFF"/>
      <w:lang w:val="uk-UA"/>
    </w:rPr>
  </w:style>
  <w:style w:type="paragraph" w:styleId="ad">
    <w:name w:val="header"/>
    <w:basedOn w:val="a"/>
    <w:link w:val="ae"/>
    <w:uiPriority w:val="99"/>
    <w:unhideWhenUsed/>
    <w:rsid w:val="002A537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A537B"/>
    <w:rPr>
      <w:sz w:val="22"/>
      <w:szCs w:val="22"/>
      <w:lang w:eastAsia="en-US"/>
    </w:rPr>
  </w:style>
  <w:style w:type="paragraph" w:styleId="af">
    <w:name w:val="footer"/>
    <w:basedOn w:val="a"/>
    <w:link w:val="af0"/>
    <w:uiPriority w:val="99"/>
    <w:unhideWhenUsed/>
    <w:rsid w:val="002A537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537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im.org.ua/images/info/pol_apel_rezul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him.org.ua/kaf_p_s_g.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him.org.ua/centr_ekspert_yakosti_osv.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3481</Words>
  <Characters>19844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Лаборатория</cp:lastModifiedBy>
  <cp:revision>60</cp:revision>
  <cp:lastPrinted>2021-09-20T11:09:00Z</cp:lastPrinted>
  <dcterms:created xsi:type="dcterms:W3CDTF">2021-09-23T09:52:00Z</dcterms:created>
  <dcterms:modified xsi:type="dcterms:W3CDTF">2007-02-16T07:18:00Z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F0BF1AB442E14423A80C0A274FFB150A</vt:lpwstr>
  </property>
</Properties>
</file>